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FF04" w14:textId="1DA7EE6F" w:rsidR="00E77613" w:rsidRPr="00946FD2" w:rsidRDefault="00EE047D" w:rsidP="00355BAA">
      <w:pPr>
        <w:ind w:left="2836"/>
        <w:jc w:val="both"/>
        <w:rPr>
          <w:rFonts w:asciiTheme="minorHAnsi" w:hAnsiTheme="minorHAnsi" w:cstheme="minorHAnsi"/>
          <w:sz w:val="22"/>
          <w:szCs w:val="22"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</w:rPr>
        <w:t>OBJETO:</w:t>
      </w:r>
      <w:r w:rsidRPr="00946FD2">
        <w:rPr>
          <w:rFonts w:asciiTheme="minorHAnsi" w:hAnsiTheme="minorHAnsi" w:cstheme="minorHAnsi"/>
          <w:sz w:val="22"/>
          <w:szCs w:val="22"/>
        </w:rPr>
        <w:t xml:space="preserve"> </w:t>
      </w:r>
      <w:r w:rsidR="007C250E" w:rsidRPr="00946FD2">
        <w:rPr>
          <w:rFonts w:asciiTheme="minorHAnsi" w:hAnsiTheme="minorHAnsi" w:cstheme="minorHAnsi"/>
          <w:sz w:val="22"/>
          <w:szCs w:val="22"/>
        </w:rPr>
        <w:t>AQUISIÇÃO DE MATERIAL DESCARTÁVEL, TAIS COMO, COPO DESCARTÁVEL, GUARDANAPOS, PRATOS DESCARTÁVEIS, TALHERES ENTRE OUTROS</w:t>
      </w:r>
      <w:r w:rsidR="002F01A1" w:rsidRPr="00946FD2">
        <w:rPr>
          <w:rFonts w:asciiTheme="minorHAnsi" w:hAnsiTheme="minorHAnsi" w:cstheme="minorHAnsi"/>
          <w:sz w:val="22"/>
          <w:szCs w:val="22"/>
        </w:rPr>
        <w:t>.</w:t>
      </w:r>
    </w:p>
    <w:p w14:paraId="2457D6D9" w14:textId="77777777" w:rsidR="00B83361" w:rsidRPr="00946FD2" w:rsidRDefault="00B833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10C138" w14:textId="77777777" w:rsidR="00E77613" w:rsidRPr="00946FD2" w:rsidRDefault="00EE047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TERMO DE REFERÊNCIA </w:t>
      </w:r>
    </w:p>
    <w:p w14:paraId="12D17BEE" w14:textId="77777777" w:rsidR="00E77613" w:rsidRPr="00946FD2" w:rsidRDefault="00E7761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8C133C" w14:textId="77777777" w:rsidR="00E77613" w:rsidRPr="00946FD2" w:rsidRDefault="00E7761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CA99FF" w14:textId="77777777" w:rsidR="00E77613" w:rsidRPr="00946FD2" w:rsidRDefault="00EE047D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FD2">
        <w:rPr>
          <w:rFonts w:asciiTheme="minorHAnsi" w:hAnsiTheme="minorHAnsi" w:cstheme="minorHAnsi"/>
          <w:sz w:val="22"/>
          <w:szCs w:val="22"/>
        </w:rPr>
        <w:t>ESPECIFICAÇÕES TÉCNICAS E CONDIÇÕES DE FORNECIMENTO E EXECUÇÃO</w:t>
      </w:r>
    </w:p>
    <w:p w14:paraId="4082A421" w14:textId="77777777" w:rsidR="00E77613" w:rsidRPr="00946FD2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DF4D51" w14:textId="2F838FBE" w:rsidR="00E77613" w:rsidRPr="00946FD2" w:rsidRDefault="00384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EE047D" w:rsidRPr="00946FD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DESCRIÇÃO: </w:t>
      </w:r>
    </w:p>
    <w:p w14:paraId="07A619A2" w14:textId="77777777" w:rsidR="00E77613" w:rsidRPr="00946FD2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BB7F97" w14:textId="6663A5C4" w:rsidR="00324348" w:rsidRPr="00946FD2" w:rsidRDefault="00324348" w:rsidP="0032434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</w:rPr>
        <w:t>1.1.</w:t>
      </w:r>
      <w:r w:rsidRPr="00946FD2">
        <w:rPr>
          <w:rFonts w:asciiTheme="minorHAnsi" w:hAnsiTheme="minorHAnsi" w:cstheme="minorHAnsi"/>
          <w:sz w:val="22"/>
          <w:szCs w:val="22"/>
        </w:rPr>
        <w:t xml:space="preserve"> Constitui objeto deste certame</w:t>
      </w:r>
      <w:r w:rsidR="008E3688" w:rsidRPr="00946FD2">
        <w:rPr>
          <w:rFonts w:asciiTheme="minorHAnsi" w:hAnsiTheme="minorHAnsi" w:cstheme="minorHAnsi"/>
          <w:sz w:val="22"/>
          <w:szCs w:val="22"/>
        </w:rPr>
        <w:t xml:space="preserve"> contratação de empresa para fornecimento</w:t>
      </w:r>
      <w:r w:rsidRPr="00946FD2">
        <w:rPr>
          <w:rFonts w:asciiTheme="minorHAnsi" w:hAnsiTheme="minorHAnsi" w:cstheme="minorHAnsi"/>
          <w:sz w:val="22"/>
          <w:szCs w:val="22"/>
        </w:rPr>
        <w:t>,</w:t>
      </w:r>
      <w:r w:rsidR="00384845" w:rsidRPr="00946FD2">
        <w:rPr>
          <w:rFonts w:asciiTheme="minorHAnsi" w:hAnsiTheme="minorHAnsi" w:cstheme="minorHAnsi"/>
          <w:sz w:val="22"/>
          <w:szCs w:val="22"/>
        </w:rPr>
        <w:t xml:space="preserve"> de material descartável,</w:t>
      </w:r>
      <w:r w:rsidRPr="00946FD2">
        <w:rPr>
          <w:rFonts w:asciiTheme="minorHAnsi" w:hAnsiTheme="minorHAnsi" w:cstheme="minorHAnsi"/>
          <w:sz w:val="22"/>
          <w:szCs w:val="22"/>
        </w:rPr>
        <w:t xml:space="preserve"> sob demanda, visando atender as necessidades da Câmara Municipal de Resende no exercício de 2023, de acordo com a tabela abaixo, conforme condições, quantidades e exigências estabelecidas neste instrumento. </w:t>
      </w:r>
    </w:p>
    <w:p w14:paraId="40853887" w14:textId="77777777" w:rsidR="00E77613" w:rsidRPr="00961C41" w:rsidRDefault="00E7761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52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745"/>
        <w:gridCol w:w="1276"/>
        <w:gridCol w:w="1867"/>
      </w:tblGrid>
      <w:tr w:rsidR="007C250E" w:rsidRPr="00071D1B" w14:paraId="7518C52E" w14:textId="77777777" w:rsidTr="007C250E">
        <w:trPr>
          <w:trHeight w:val="140"/>
        </w:trPr>
        <w:tc>
          <w:tcPr>
            <w:tcW w:w="641" w:type="dxa"/>
            <w:shd w:val="clear" w:color="auto" w:fill="AEAAAA"/>
            <w:vAlign w:val="center"/>
          </w:tcPr>
          <w:p w14:paraId="467CDB99" w14:textId="77777777" w:rsidR="007C250E" w:rsidRPr="007C250E" w:rsidRDefault="007C250E" w:rsidP="00C367A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25376601"/>
            <w:r w:rsidRPr="007C2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745" w:type="dxa"/>
            <w:shd w:val="clear" w:color="auto" w:fill="AEAAAA"/>
            <w:vAlign w:val="center"/>
          </w:tcPr>
          <w:p w14:paraId="3F01482F" w14:textId="77777777" w:rsidR="007C250E" w:rsidRPr="007C250E" w:rsidRDefault="007C250E" w:rsidP="00C367A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2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shd w:val="clear" w:color="auto" w:fill="AEAAAA"/>
            <w:vAlign w:val="center"/>
          </w:tcPr>
          <w:p w14:paraId="2F3B177B" w14:textId="4A5C0C97" w:rsidR="007C250E" w:rsidRPr="007C250E" w:rsidRDefault="007C250E" w:rsidP="00C367A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  <w:r w:rsidRPr="007C2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shd w:val="clear" w:color="auto" w:fill="AEAAAA"/>
            <w:vAlign w:val="center"/>
          </w:tcPr>
          <w:p w14:paraId="09008C73" w14:textId="6C869A69" w:rsidR="007C250E" w:rsidRPr="007C250E" w:rsidRDefault="00384845" w:rsidP="00C367A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QUANTIDADE</w:t>
            </w:r>
          </w:p>
        </w:tc>
      </w:tr>
      <w:tr w:rsidR="007C250E" w:rsidRPr="00071D1B" w14:paraId="3CB300F6" w14:textId="77777777" w:rsidTr="007C250E">
        <w:trPr>
          <w:trHeight w:val="345"/>
        </w:trPr>
        <w:tc>
          <w:tcPr>
            <w:tcW w:w="641" w:type="dxa"/>
            <w:shd w:val="clear" w:color="auto" w:fill="auto"/>
            <w:vAlign w:val="center"/>
          </w:tcPr>
          <w:p w14:paraId="525178C2" w14:textId="77777777" w:rsidR="007C250E" w:rsidRPr="007C250E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2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1A929ED8" w14:textId="4FADAF8C" w:rsidR="00384845" w:rsidRPr="00384845" w:rsidRDefault="007C250E" w:rsidP="0038484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38484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Guardanapo de papel no tamanho 30 x30 cm Folha dupla com alta absorção na cor: Branco com 50 fls</w:t>
            </w:r>
            <w:r w:rsidR="0038484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47B52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 xml:space="preserve">Pacotes 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95BAAC5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 xml:space="preserve">250 </w:t>
            </w:r>
          </w:p>
        </w:tc>
      </w:tr>
      <w:tr w:rsidR="007C250E" w:rsidRPr="00071D1B" w14:paraId="437317CC" w14:textId="77777777" w:rsidTr="007C250E">
        <w:trPr>
          <w:trHeight w:val="504"/>
        </w:trPr>
        <w:tc>
          <w:tcPr>
            <w:tcW w:w="641" w:type="dxa"/>
            <w:shd w:val="clear" w:color="auto" w:fill="auto"/>
            <w:vAlign w:val="center"/>
          </w:tcPr>
          <w:p w14:paraId="3A38BC74" w14:textId="77777777" w:rsidR="007C250E" w:rsidRPr="007C250E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2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2DA274E0" w14:textId="77777777" w:rsidR="007C250E" w:rsidRPr="00384845" w:rsidRDefault="007C250E" w:rsidP="003848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38484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Copo Descartável transparente 200 ml. PP- Polipropileno (PP) com símbolo triangular de reciclável de nº 6 plásticos PP é atóxico. Caixas contendo 25 pacotes e cada pacote contendo 100 unidades. ABNT NBR 14.865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6A7AD5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 xml:space="preserve">Caixa 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BF725D5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</w:tr>
      <w:tr w:rsidR="007C250E" w:rsidRPr="00071D1B" w14:paraId="2AB841D7" w14:textId="77777777" w:rsidTr="007C250E">
        <w:trPr>
          <w:trHeight w:val="504"/>
        </w:trPr>
        <w:tc>
          <w:tcPr>
            <w:tcW w:w="641" w:type="dxa"/>
            <w:shd w:val="clear" w:color="auto" w:fill="auto"/>
            <w:vAlign w:val="center"/>
          </w:tcPr>
          <w:p w14:paraId="3164C886" w14:textId="77777777" w:rsidR="007C250E" w:rsidRPr="007C250E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2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026D873D" w14:textId="77777777" w:rsidR="007C250E" w:rsidRPr="00384845" w:rsidRDefault="007C250E" w:rsidP="003848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38484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Prato Descartável raso diâmetro de 15 cm na cor branca. Pacotes com 10 unidades cor: branca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9D85F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>Pacote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C1E8A9C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  <w:tr w:rsidR="007C250E" w:rsidRPr="00071D1B" w14:paraId="32152D7C" w14:textId="77777777" w:rsidTr="007C250E">
        <w:trPr>
          <w:trHeight w:val="504"/>
        </w:trPr>
        <w:tc>
          <w:tcPr>
            <w:tcW w:w="641" w:type="dxa"/>
            <w:shd w:val="clear" w:color="auto" w:fill="auto"/>
            <w:vAlign w:val="center"/>
          </w:tcPr>
          <w:p w14:paraId="79C28D4C" w14:textId="77777777" w:rsidR="007C250E" w:rsidRPr="007C250E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2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37B3A5A7" w14:textId="77777777" w:rsidR="007C250E" w:rsidRPr="00384845" w:rsidRDefault="007C250E" w:rsidP="003848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38484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Garfos descartáveis de sobremesa </w:t>
            </w:r>
            <w:proofErr w:type="spellStart"/>
            <w:r w:rsidRPr="0038484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tam</w:t>
            </w:r>
            <w:proofErr w:type="spellEnd"/>
            <w:r w:rsidRPr="0038484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: 13 cm na cor branca. pacotes contendo 50 unidades cada.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E6DA0E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 xml:space="preserve">Pacote 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47EB29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7C250E" w:rsidRPr="00071D1B" w14:paraId="2F63C296" w14:textId="77777777" w:rsidTr="007C250E">
        <w:trPr>
          <w:trHeight w:val="504"/>
        </w:trPr>
        <w:tc>
          <w:tcPr>
            <w:tcW w:w="641" w:type="dxa"/>
            <w:shd w:val="clear" w:color="auto" w:fill="auto"/>
            <w:vAlign w:val="center"/>
          </w:tcPr>
          <w:p w14:paraId="717EB141" w14:textId="77777777" w:rsidR="007C250E" w:rsidRPr="007C250E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2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24630832" w14:textId="77777777" w:rsidR="007C250E" w:rsidRPr="00384845" w:rsidRDefault="007C250E" w:rsidP="003848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38484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Copo descartável para cafezinho 50 ml na cor branca PP polipropileno com símbolo triangular de reciclável de nº 6 plásticos PP atóxico pacote contendo 100 unidades. Cada caixa contendo 50 pacotes de 100 unidades. ABNT NBR 14.865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E2A21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>Caixa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E2DDCD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7C250E" w:rsidRPr="00071D1B" w14:paraId="1E6A7EF2" w14:textId="77777777" w:rsidTr="007C250E">
        <w:trPr>
          <w:trHeight w:val="504"/>
        </w:trPr>
        <w:tc>
          <w:tcPr>
            <w:tcW w:w="641" w:type="dxa"/>
            <w:shd w:val="clear" w:color="auto" w:fill="auto"/>
            <w:vAlign w:val="center"/>
          </w:tcPr>
          <w:p w14:paraId="212CC86A" w14:textId="77777777" w:rsidR="007C250E" w:rsidRPr="007C250E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2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4E114EC4" w14:textId="77777777" w:rsidR="007C250E" w:rsidRPr="00384845" w:rsidRDefault="007C250E" w:rsidP="003848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38484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Copo descartável em isopor (poliestireno expandido) EPS  50 ml na cor branca pacote contendo 100 unidades. Cada caixa contendo 50 pacotes com 100 unidades.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7A141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>Caixa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4C1EB3F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7C250E" w:rsidRPr="00071D1B" w14:paraId="51A14667" w14:textId="77777777" w:rsidTr="007C250E">
        <w:trPr>
          <w:trHeight w:val="504"/>
        </w:trPr>
        <w:tc>
          <w:tcPr>
            <w:tcW w:w="641" w:type="dxa"/>
            <w:shd w:val="clear" w:color="auto" w:fill="auto"/>
            <w:vAlign w:val="center"/>
          </w:tcPr>
          <w:p w14:paraId="7694C016" w14:textId="77777777" w:rsidR="007C250E" w:rsidRPr="007C250E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2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4399F258" w14:textId="77777777" w:rsidR="007C250E" w:rsidRPr="00384845" w:rsidRDefault="007C250E" w:rsidP="0038484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Mexedor de plástico descartável para café na cor: cristal transparente </w:t>
            </w:r>
            <w:proofErr w:type="spellStart"/>
            <w:r w:rsidRPr="0038484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tam</w:t>
            </w:r>
            <w:proofErr w:type="spellEnd"/>
            <w:r w:rsidRPr="0038484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  entre 8,50 ou 9,50 cm – pacote com 500 unidades. Palheta inteira sem vazamento.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2F89B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 xml:space="preserve">Pacote 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B381599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7C250E" w:rsidRPr="00071D1B" w14:paraId="78864976" w14:textId="77777777" w:rsidTr="007C250E">
        <w:trPr>
          <w:trHeight w:val="504"/>
        </w:trPr>
        <w:tc>
          <w:tcPr>
            <w:tcW w:w="641" w:type="dxa"/>
            <w:shd w:val="clear" w:color="auto" w:fill="auto"/>
            <w:vAlign w:val="center"/>
          </w:tcPr>
          <w:p w14:paraId="3316C39F" w14:textId="77777777" w:rsidR="007C250E" w:rsidRPr="007C250E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25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0B5B7B50" w14:textId="77777777" w:rsidR="007C250E" w:rsidRPr="00384845" w:rsidRDefault="007C250E" w:rsidP="0038484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Suporte de Copos Descartáveis de café para 50 ml em plástico branco ou cristal com alça para segurar. Pacote com 12 unidades.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669A7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 xml:space="preserve">Pacote 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8601158" w14:textId="77777777" w:rsidR="007C250E" w:rsidRPr="00384845" w:rsidRDefault="007C250E" w:rsidP="00C367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84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bookmarkEnd w:id="0"/>
    </w:tbl>
    <w:p w14:paraId="60FC209F" w14:textId="505FF758" w:rsidR="00E77613" w:rsidRDefault="00E7761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A0B9CC" w14:textId="0D047DE3" w:rsidR="005A04D5" w:rsidRDefault="005A04D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5E187A" w14:textId="77777777" w:rsidR="005A04D5" w:rsidRPr="00961C41" w:rsidRDefault="005A04D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2F624C" w14:textId="77777777" w:rsidR="00E77613" w:rsidRPr="00961C41" w:rsidRDefault="00E77613">
      <w:pPr>
        <w:rPr>
          <w:rFonts w:asciiTheme="minorHAnsi" w:hAnsiTheme="minorHAnsi" w:cstheme="minorHAnsi"/>
          <w:sz w:val="22"/>
          <w:szCs w:val="22"/>
        </w:rPr>
      </w:pPr>
    </w:p>
    <w:p w14:paraId="55DAC2D8" w14:textId="5328127B" w:rsidR="00E77613" w:rsidRPr="00961C41" w:rsidRDefault="005A04D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2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PRAZO, FORMA E LOCAL DE ENTREGA: </w:t>
      </w:r>
    </w:p>
    <w:p w14:paraId="4471AC04" w14:textId="77777777" w:rsidR="00D71C37" w:rsidRPr="00961C41" w:rsidRDefault="00D71C3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91390FA" w14:textId="29FBBC34" w:rsidR="00420324" w:rsidRPr="00961C41" w:rsidRDefault="00EE047D" w:rsidP="002A4BD2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2.1.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="00420324" w:rsidRPr="00961C41">
        <w:rPr>
          <w:rFonts w:asciiTheme="minorHAnsi" w:hAnsiTheme="minorHAnsi" w:cstheme="minorHAnsi"/>
          <w:sz w:val="22"/>
          <w:szCs w:val="22"/>
        </w:rPr>
        <w:t xml:space="preserve">Os produtos, objeto desta licitação, deverão ser entregues, sem ônus, na sede da Câmara Municipal de Resende, situada na Praça </w:t>
      </w:r>
      <w:r w:rsidR="002A4BD2" w:rsidRPr="00961C41">
        <w:rPr>
          <w:rFonts w:asciiTheme="minorHAnsi" w:hAnsiTheme="minorHAnsi" w:cstheme="minorHAnsi"/>
          <w:sz w:val="22"/>
          <w:szCs w:val="22"/>
        </w:rPr>
        <w:t>D</w:t>
      </w:r>
      <w:r w:rsidR="00420324" w:rsidRPr="00961C41">
        <w:rPr>
          <w:rFonts w:asciiTheme="minorHAnsi" w:hAnsiTheme="minorHAnsi" w:cstheme="minorHAnsi"/>
          <w:sz w:val="22"/>
          <w:szCs w:val="22"/>
        </w:rPr>
        <w:t>outor Oliveira Botelho n° 262, Centro</w:t>
      </w:r>
      <w:r w:rsidR="002A4BD2" w:rsidRPr="00961C41">
        <w:rPr>
          <w:rFonts w:asciiTheme="minorHAnsi" w:hAnsiTheme="minorHAnsi" w:cstheme="minorHAnsi"/>
          <w:sz w:val="22"/>
          <w:szCs w:val="22"/>
        </w:rPr>
        <w:t xml:space="preserve"> – Resende – RJ, as solicitações junto a </w:t>
      </w:r>
      <w:r w:rsidR="002A4BD2" w:rsidRPr="008E36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2A4BD2" w:rsidRPr="00961C41">
        <w:rPr>
          <w:rFonts w:asciiTheme="minorHAnsi" w:hAnsiTheme="minorHAnsi" w:cstheme="minorHAnsi"/>
          <w:sz w:val="22"/>
          <w:szCs w:val="22"/>
        </w:rPr>
        <w:t xml:space="preserve"> serão realizadas através de </w:t>
      </w:r>
      <w:r w:rsidR="00420324" w:rsidRPr="00961C41">
        <w:rPr>
          <w:rFonts w:asciiTheme="minorHAnsi" w:hAnsiTheme="minorHAnsi" w:cstheme="minorHAnsi"/>
          <w:sz w:val="22"/>
          <w:szCs w:val="22"/>
        </w:rPr>
        <w:t xml:space="preserve">Ordem de Serviço enviada pela </w:t>
      </w:r>
      <w:r w:rsidR="002A4BD2" w:rsidRPr="00961C41">
        <w:rPr>
          <w:rFonts w:asciiTheme="minorHAnsi" w:hAnsiTheme="minorHAnsi" w:cstheme="minorHAnsi"/>
          <w:sz w:val="22"/>
          <w:szCs w:val="22"/>
        </w:rPr>
        <w:t>CONTRATANTE</w:t>
      </w:r>
      <w:r w:rsidR="00420324" w:rsidRPr="008E3688">
        <w:rPr>
          <w:rFonts w:asciiTheme="minorHAnsi" w:hAnsiTheme="minorHAnsi" w:cstheme="minorHAnsi"/>
          <w:sz w:val="22"/>
          <w:szCs w:val="22"/>
        </w:rPr>
        <w:t>.</w:t>
      </w:r>
      <w:r w:rsidR="00420324"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42115" w14:textId="77777777" w:rsidR="00E77613" w:rsidRPr="00961C41" w:rsidRDefault="00E77613" w:rsidP="002A4BD2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B6AA527" w14:textId="74E80824" w:rsidR="00843A5A" w:rsidRDefault="00EE047D" w:rsidP="005A04D5">
      <w:pPr>
        <w:ind w:left="1701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43A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2.1.1.</w:t>
      </w:r>
      <w:r w:rsidRPr="00843A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 produtos deverão ser entregues</w:t>
      </w:r>
      <w:r w:rsidR="0019084B" w:rsidRPr="00843A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forma parcelada</w:t>
      </w:r>
      <w:r w:rsidR="005A0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 acordo com as solicitações da </w:t>
      </w:r>
      <w:r w:rsidR="005A04D5" w:rsidRPr="00946FD2">
        <w:rPr>
          <w:rFonts w:asciiTheme="minorHAnsi" w:hAnsiTheme="minorHAnsi" w:cstheme="minorHAnsi"/>
          <w:color w:val="000000" w:themeColor="text1"/>
          <w:sz w:val="22"/>
          <w:szCs w:val="22"/>
        </w:rPr>
        <w:t>CONTRATANTE</w:t>
      </w:r>
    </w:p>
    <w:p w14:paraId="048D486A" w14:textId="77777777" w:rsidR="005A04D5" w:rsidRDefault="005A04D5" w:rsidP="005A04D5">
      <w:pPr>
        <w:ind w:left="170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AB3116" w14:textId="0998EFCC" w:rsidR="00E77613" w:rsidRPr="00961C41" w:rsidRDefault="00EE047D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2.1.</w:t>
      </w:r>
      <w:r w:rsidR="005A04D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Os produtos poderão ser rejeitados, no todo ou em parte, quando em desacordo com as especificações constantes neste Termo de Referência e na proposta, devendo ser substituídos no prazo de 5 (cinco) dias, a contar da notificação da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, às suas custas, sem prejuízo da aplicação das penalidades. </w:t>
      </w:r>
    </w:p>
    <w:p w14:paraId="5486FD05" w14:textId="77777777" w:rsidR="00E77613" w:rsidRPr="00961C41" w:rsidRDefault="00E77613" w:rsidP="002A4BD2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C9FFD56" w14:textId="7603AEA5" w:rsidR="00E77613" w:rsidRPr="00961C41" w:rsidRDefault="005A04D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JUSTIFICATIVA PARA CONTRATAÇÃO </w:t>
      </w:r>
    </w:p>
    <w:p w14:paraId="3CA2E023" w14:textId="77777777" w:rsidR="00933F5A" w:rsidRDefault="00933F5A" w:rsidP="0017251D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C6DA5" w14:textId="4A042A74" w:rsidR="008E3688" w:rsidRDefault="00EE047D" w:rsidP="0017251D">
      <w:pPr>
        <w:ind w:left="85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3.1.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="008E3688">
        <w:rPr>
          <w:rFonts w:asciiTheme="minorHAnsi" w:hAnsiTheme="minorHAnsi" w:cstheme="minorHAnsi"/>
          <w:sz w:val="22"/>
          <w:szCs w:val="22"/>
        </w:rPr>
        <w:t>A aquisição do</w:t>
      </w:r>
      <w:r w:rsidR="005A04D5">
        <w:rPr>
          <w:rFonts w:asciiTheme="minorHAnsi" w:hAnsiTheme="minorHAnsi" w:cstheme="minorHAnsi"/>
          <w:sz w:val="22"/>
          <w:szCs w:val="22"/>
        </w:rPr>
        <w:t>s</w:t>
      </w:r>
      <w:r w:rsidR="008E3688">
        <w:rPr>
          <w:rFonts w:asciiTheme="minorHAnsi" w:hAnsiTheme="minorHAnsi" w:cstheme="minorHAnsi"/>
          <w:sz w:val="22"/>
          <w:szCs w:val="22"/>
        </w:rPr>
        <w:t xml:space="preserve"> produto</w:t>
      </w:r>
      <w:r w:rsidR="005A04D5">
        <w:rPr>
          <w:rFonts w:asciiTheme="minorHAnsi" w:hAnsiTheme="minorHAnsi" w:cstheme="minorHAnsi"/>
          <w:sz w:val="22"/>
          <w:szCs w:val="22"/>
        </w:rPr>
        <w:t>s descartáveis</w:t>
      </w:r>
      <w:r w:rsidR="008E3688">
        <w:rPr>
          <w:rFonts w:asciiTheme="minorHAnsi" w:hAnsiTheme="minorHAnsi" w:cstheme="minorHAnsi"/>
          <w:sz w:val="22"/>
          <w:szCs w:val="22"/>
        </w:rPr>
        <w:t xml:space="preserve"> tem por finalidade,</w:t>
      </w:r>
      <w:r w:rsidR="005A04D5">
        <w:rPr>
          <w:rFonts w:asciiTheme="minorHAnsi" w:hAnsiTheme="minorHAnsi" w:cstheme="minorHAnsi"/>
          <w:sz w:val="22"/>
          <w:szCs w:val="22"/>
        </w:rPr>
        <w:t xml:space="preserve"> atender à demanda das copas e cozinhas, no plenário nas sessões legislativas, sala de reuniões, gabinetes, departamentos administrativos e eventos solenes que ocorrem no plenário desta Casa Legislativa. </w:t>
      </w:r>
      <w:r w:rsidR="009D018B">
        <w:rPr>
          <w:rFonts w:asciiTheme="minorHAnsi" w:hAnsiTheme="minorHAnsi" w:cstheme="minorHAnsi"/>
          <w:sz w:val="22"/>
          <w:szCs w:val="22"/>
        </w:rPr>
        <w:t xml:space="preserve">Justifica-se a aquisição visando também a economia de água, uma vez que os descartáveis após o uso, são diretamente descartados no lixo, salienta-se que esta Casa Legislativa possui coleta seletiva de resíduos, sendo assim o descarte será realizado da forma correta. </w:t>
      </w:r>
    </w:p>
    <w:p w14:paraId="59FCE40D" w14:textId="68D37F1B" w:rsidR="00E77613" w:rsidRPr="00961C41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5B16B" w14:textId="2BDBDE48" w:rsidR="00E77613" w:rsidRPr="00961C41" w:rsidRDefault="00640104" w:rsidP="006744D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CONDIÇÕES DE ENTREGA DOS PRODUTOS</w:t>
      </w:r>
    </w:p>
    <w:p w14:paraId="1AA67B59" w14:textId="77777777" w:rsidR="00933F5A" w:rsidRDefault="00933F5A" w:rsidP="0017251D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DCFF57" w14:textId="4F7D72B5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4.1.</w:t>
      </w:r>
      <w:r w:rsidRPr="00961C41">
        <w:rPr>
          <w:rFonts w:asciiTheme="minorHAnsi" w:hAnsiTheme="minorHAnsi" w:cstheme="minorHAnsi"/>
          <w:sz w:val="22"/>
          <w:szCs w:val="22"/>
        </w:rPr>
        <w:t xml:space="preserve"> Os objetos deste </w:t>
      </w:r>
      <w:r w:rsidR="00355BAA">
        <w:rPr>
          <w:rFonts w:asciiTheme="minorHAnsi" w:hAnsiTheme="minorHAnsi" w:cstheme="minorHAnsi"/>
          <w:sz w:val="22"/>
          <w:szCs w:val="22"/>
        </w:rPr>
        <w:t>Termo de Referência</w:t>
      </w:r>
      <w:r w:rsidRPr="00961C41">
        <w:rPr>
          <w:rFonts w:asciiTheme="minorHAnsi" w:hAnsiTheme="minorHAnsi" w:cstheme="minorHAnsi"/>
          <w:sz w:val="22"/>
          <w:szCs w:val="22"/>
        </w:rPr>
        <w:t xml:space="preserve"> serão </w:t>
      </w:r>
      <w:r w:rsidR="00915EF8" w:rsidRPr="00961C41">
        <w:rPr>
          <w:rFonts w:asciiTheme="minorHAnsi" w:hAnsiTheme="minorHAnsi" w:cstheme="minorHAnsi"/>
          <w:sz w:val="22"/>
          <w:szCs w:val="22"/>
        </w:rPr>
        <w:t>recebidos em duas etapas: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3C5C08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7A39E49" w14:textId="18DE980E" w:rsidR="00E77613" w:rsidRPr="00961C41" w:rsidRDefault="00EE047D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4.1.</w:t>
      </w:r>
      <w:r w:rsidR="006D164D" w:rsidRPr="00961C4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15EF8" w:rsidRPr="00961C41">
        <w:rPr>
          <w:rFonts w:asciiTheme="minorHAnsi" w:hAnsiTheme="minorHAnsi" w:cstheme="minorHAnsi"/>
          <w:sz w:val="22"/>
          <w:szCs w:val="22"/>
        </w:rPr>
        <w:t xml:space="preserve"> Recebimento provisório: o material será recebido provisoriamente no momento da entrega, para efeito de posterior verificação de sua conformidade com as especificações exigidas e com a proposta, ficando, nesta ocasião, suspensa a fluência do prazo de entrega inicialmente fixado</w:t>
      </w:r>
      <w:r w:rsidRPr="00961C4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FC2844" w14:textId="77777777" w:rsidR="00E77613" w:rsidRPr="00961C41" w:rsidRDefault="00E77613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1BF0325A" w14:textId="68C8700C" w:rsidR="00915EF8" w:rsidRPr="00961C41" w:rsidRDefault="00EE047D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4.1.</w:t>
      </w:r>
      <w:r w:rsidR="006D164D" w:rsidRPr="00961C4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15EF8" w:rsidRPr="00961C41">
        <w:rPr>
          <w:rFonts w:asciiTheme="minorHAnsi" w:hAnsiTheme="minorHAnsi" w:cstheme="minorHAnsi"/>
          <w:sz w:val="22"/>
          <w:szCs w:val="22"/>
        </w:rPr>
        <w:t xml:space="preserve"> Recebimento definitivo: no prazo de 05 dias úteis após o recebimento provisório, a fiscalização avaliará as características do material que, estando em conformidade com as especificações exigidas, será recebido definitivamente.</w:t>
      </w:r>
    </w:p>
    <w:p w14:paraId="3A0F1984" w14:textId="7EC663D1" w:rsidR="00915EF8" w:rsidRPr="00961C41" w:rsidRDefault="00EE047D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837BD5" w14:textId="40397ED0" w:rsidR="00915EF8" w:rsidRPr="00961C41" w:rsidRDefault="00915EF8" w:rsidP="00915EF8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4.2.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</w:t>
      </w:r>
      <w:r w:rsidR="00133C64" w:rsidRPr="00133C64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garantirá a qualidade de cada unidade do material fornecido, obrigando-se a substituir aqueles que estiverem danificados em razão de transporte, descarga ou outra situação que não possa ser imputada à Administração.</w:t>
      </w:r>
    </w:p>
    <w:p w14:paraId="1A26D17D" w14:textId="77777777" w:rsidR="00915EF8" w:rsidRPr="00961C41" w:rsidRDefault="00915EF8" w:rsidP="00915EF8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6A1990F" w14:textId="404C9882" w:rsidR="00E77613" w:rsidRPr="00961C41" w:rsidRDefault="00915EF8" w:rsidP="00915EF8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4.3.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="00EE047D" w:rsidRPr="00961C41">
        <w:rPr>
          <w:rFonts w:asciiTheme="minorHAnsi" w:hAnsiTheme="minorHAnsi" w:cstheme="minorHAnsi"/>
          <w:sz w:val="22"/>
          <w:szCs w:val="22"/>
        </w:rPr>
        <w:t xml:space="preserve">Administração rejeitará, no todo ou em parte, os fornecimentos executados em desacordo com o disposto neste Termo de Referência. Se, após o recebimento, constatar-se que os fornecimentos foram realizados em desacordo com o especificado, com defeito ou incompleto, a empresa fornecedora será notificada para que providencie, dentro do prazo a ser determinado, a correção necessária. </w:t>
      </w:r>
    </w:p>
    <w:p w14:paraId="3079C4EB" w14:textId="77777777" w:rsidR="00E77613" w:rsidRPr="00961C41" w:rsidRDefault="00E77613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4A843793" w14:textId="2A8E6DEC" w:rsidR="00E77613" w:rsidRPr="009D018B" w:rsidRDefault="00EE047D" w:rsidP="00915EF8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4.4.</w:t>
      </w:r>
      <w:r w:rsidRPr="00961C41">
        <w:rPr>
          <w:rFonts w:asciiTheme="minorHAnsi" w:hAnsiTheme="minorHAnsi" w:cstheme="minorHAnsi"/>
          <w:sz w:val="22"/>
          <w:szCs w:val="22"/>
        </w:rPr>
        <w:t xml:space="preserve"> Em caso de produto entregue em desconformidade com o especificado, ou com defeito, será determinado um prazo, pela Administração, para que 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faça a substituição. Este prazo iniciar-se-á a partir da data da notificação da </w:t>
      </w:r>
      <w:r w:rsidR="009D018B">
        <w:rPr>
          <w:rFonts w:asciiTheme="minorHAnsi" w:hAnsiTheme="minorHAnsi" w:cstheme="minorHAnsi"/>
          <w:b/>
          <w:bCs/>
          <w:sz w:val="22"/>
          <w:szCs w:val="22"/>
        </w:rPr>
        <w:t>CONTRATADA</w:t>
      </w:r>
    </w:p>
    <w:p w14:paraId="4D54D1D3" w14:textId="77777777" w:rsidR="00E77613" w:rsidRPr="00961C41" w:rsidRDefault="00E77613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4A027A2C" w14:textId="68D44033" w:rsidR="00E77613" w:rsidRPr="00961C41" w:rsidRDefault="00EE047D" w:rsidP="00915EF8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4.5.</w:t>
      </w:r>
      <w:r w:rsidRPr="00961C41">
        <w:rPr>
          <w:rFonts w:asciiTheme="minorHAnsi" w:hAnsiTheme="minorHAnsi" w:cstheme="minorHAnsi"/>
          <w:sz w:val="22"/>
          <w:szCs w:val="22"/>
        </w:rPr>
        <w:t xml:space="preserve"> Independentemente da aceitação, a empresa </w:t>
      </w:r>
      <w:r w:rsidR="009D018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deverá garantir a qualidade dos produtos fornecidos pelo prazo de </w:t>
      </w:r>
      <w:r w:rsidR="006744DD">
        <w:rPr>
          <w:rFonts w:asciiTheme="minorHAnsi" w:hAnsiTheme="minorHAnsi" w:cstheme="minorHAnsi"/>
          <w:sz w:val="22"/>
          <w:szCs w:val="22"/>
        </w:rPr>
        <w:t>validade</w:t>
      </w:r>
      <w:r w:rsidRPr="00961C41">
        <w:rPr>
          <w:rFonts w:asciiTheme="minorHAnsi" w:hAnsiTheme="minorHAnsi" w:cstheme="minorHAnsi"/>
          <w:sz w:val="22"/>
          <w:szCs w:val="22"/>
        </w:rPr>
        <w:t xml:space="preserve">, obrigando-se a substituir no prazo determinado pela Administração, às suas expensas, aquele que apresentar falha ou defeito durante o recebimento. </w:t>
      </w:r>
    </w:p>
    <w:p w14:paraId="5C15C0C0" w14:textId="77777777" w:rsidR="00E77613" w:rsidRPr="00961C41" w:rsidRDefault="00E77613" w:rsidP="00915EF8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9906CA0" w14:textId="2AB75E8E" w:rsidR="00E77613" w:rsidRPr="00961C41" w:rsidRDefault="00EE047D" w:rsidP="00915EF8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4.6.</w:t>
      </w:r>
      <w:r w:rsidRPr="00961C41">
        <w:rPr>
          <w:rFonts w:asciiTheme="minorHAnsi" w:hAnsiTheme="minorHAnsi" w:cstheme="minorHAnsi"/>
          <w:sz w:val="22"/>
          <w:szCs w:val="22"/>
        </w:rPr>
        <w:t xml:space="preserve"> Na hipótese de substituição, </w:t>
      </w:r>
      <w:r w:rsidR="00915EF8" w:rsidRPr="00961C41">
        <w:rPr>
          <w:rFonts w:asciiTheme="minorHAnsi" w:hAnsiTheme="minorHAnsi" w:cstheme="minorHAnsi"/>
          <w:sz w:val="22"/>
          <w:szCs w:val="22"/>
        </w:rPr>
        <w:t>a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="00915EF8" w:rsidRPr="0019084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deverá fazê-la em conformidade com a indicação da Câmara Municipal de Resende-RJ, no prazo máximo de </w:t>
      </w:r>
      <w:r w:rsidR="00915EF8" w:rsidRPr="00961C41">
        <w:rPr>
          <w:rFonts w:asciiTheme="minorHAnsi" w:hAnsiTheme="minorHAnsi" w:cstheme="minorHAnsi"/>
          <w:sz w:val="22"/>
          <w:szCs w:val="22"/>
        </w:rPr>
        <w:t>02</w:t>
      </w:r>
      <w:r w:rsidRPr="00961C41">
        <w:rPr>
          <w:rFonts w:asciiTheme="minorHAnsi" w:hAnsiTheme="minorHAnsi" w:cstheme="minorHAnsi"/>
          <w:sz w:val="22"/>
          <w:szCs w:val="22"/>
        </w:rPr>
        <w:t xml:space="preserve"> (</w:t>
      </w:r>
      <w:r w:rsidR="00915EF8" w:rsidRPr="00961C41">
        <w:rPr>
          <w:rFonts w:asciiTheme="minorHAnsi" w:hAnsiTheme="minorHAnsi" w:cstheme="minorHAnsi"/>
          <w:sz w:val="22"/>
          <w:szCs w:val="22"/>
        </w:rPr>
        <w:t>dois</w:t>
      </w:r>
      <w:r w:rsidRPr="00961C41">
        <w:rPr>
          <w:rFonts w:asciiTheme="minorHAnsi" w:hAnsiTheme="minorHAnsi" w:cstheme="minorHAnsi"/>
          <w:sz w:val="22"/>
          <w:szCs w:val="22"/>
        </w:rPr>
        <w:t>) dias, contados da notificação por escrito, mantidos o preço inicialmente contratado. Sendo que o ato do recebimento não importará na aceitação.</w:t>
      </w:r>
    </w:p>
    <w:p w14:paraId="44A41F06" w14:textId="77777777" w:rsidR="00E77613" w:rsidRPr="00961C41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70E68" w14:textId="5CAEE28F" w:rsidR="00E77613" w:rsidRPr="00961C41" w:rsidRDefault="009D018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OBRIGAÇÕES DA CONTRATADA </w:t>
      </w:r>
    </w:p>
    <w:p w14:paraId="2C0094D5" w14:textId="77777777" w:rsidR="00E77613" w:rsidRPr="00961C41" w:rsidRDefault="00E77613" w:rsidP="00D71C37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D5A7C2F" w14:textId="37BD0696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5.1. </w:t>
      </w:r>
      <w:r w:rsidRPr="00961C41">
        <w:rPr>
          <w:rFonts w:asciiTheme="minorHAnsi" w:hAnsiTheme="minorHAnsi" w:cstheme="minorHAnsi"/>
          <w:sz w:val="22"/>
          <w:szCs w:val="22"/>
        </w:rPr>
        <w:t xml:space="preserve">Cumprir todas as obrigações constantes no </w:t>
      </w:r>
      <w:r w:rsidR="00933F5A">
        <w:rPr>
          <w:rFonts w:asciiTheme="minorHAnsi" w:hAnsiTheme="minorHAnsi" w:cstheme="minorHAnsi"/>
          <w:sz w:val="22"/>
          <w:szCs w:val="22"/>
        </w:rPr>
        <w:t>Termo de Referência</w:t>
      </w:r>
      <w:r w:rsidRPr="00961C41">
        <w:rPr>
          <w:rFonts w:asciiTheme="minorHAnsi" w:hAnsiTheme="minorHAnsi" w:cstheme="minorHAnsi"/>
          <w:sz w:val="22"/>
          <w:szCs w:val="22"/>
        </w:rPr>
        <w:t xml:space="preserve">, seus anexos e sua proposta, assumindo como exclusivamente seus os riscos e as despesas decorrentes da boa e perfeita execução do objeto e, ainda: </w:t>
      </w:r>
    </w:p>
    <w:p w14:paraId="035AD186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E24A8DE" w14:textId="026DA3DC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5.2. </w:t>
      </w:r>
      <w:r w:rsidRPr="00961C41">
        <w:rPr>
          <w:rFonts w:asciiTheme="minorHAnsi" w:hAnsiTheme="minorHAnsi" w:cstheme="minorHAnsi"/>
          <w:sz w:val="22"/>
          <w:szCs w:val="22"/>
        </w:rPr>
        <w:t xml:space="preserve">Efetuar a entrega do objeto em perfeitas condições, conforme especificações, prazo e local constantes no </w:t>
      </w:r>
      <w:r w:rsidR="00933F5A">
        <w:rPr>
          <w:rFonts w:asciiTheme="minorHAnsi" w:hAnsiTheme="minorHAnsi" w:cstheme="minorHAnsi"/>
          <w:sz w:val="22"/>
          <w:szCs w:val="22"/>
        </w:rPr>
        <w:t>Termo de Referência</w:t>
      </w:r>
      <w:r w:rsidRPr="00961C41">
        <w:rPr>
          <w:rFonts w:asciiTheme="minorHAnsi" w:hAnsiTheme="minorHAnsi" w:cstheme="minorHAnsi"/>
          <w:sz w:val="22"/>
          <w:szCs w:val="22"/>
        </w:rPr>
        <w:t xml:space="preserve"> e seus anexos, acompanhado da respectiva nota fiscal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6F2669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6217B37" w14:textId="63CE8574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5.3. </w:t>
      </w:r>
      <w:r w:rsidRPr="00961C41">
        <w:rPr>
          <w:rFonts w:asciiTheme="minorHAnsi" w:hAnsiTheme="minorHAnsi" w:cstheme="minorHAnsi"/>
          <w:sz w:val="22"/>
          <w:szCs w:val="22"/>
        </w:rPr>
        <w:t>Substituir, reparar ou corrigir, às suas expensas, no prazo fixado neste Termo de Referência, o objeto com avarias ou defeitos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1D80A434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B2833B5" w14:textId="07718F5F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5.4. </w:t>
      </w:r>
      <w:r w:rsidRPr="00961C41">
        <w:rPr>
          <w:rFonts w:asciiTheme="minorHAnsi" w:hAnsiTheme="minorHAnsi" w:cstheme="minorHAnsi"/>
          <w:sz w:val="22"/>
          <w:szCs w:val="22"/>
        </w:rPr>
        <w:t xml:space="preserve">Comunicar à Contratante, no prazo máximo de </w:t>
      </w:r>
      <w:r w:rsidR="009E2F76" w:rsidRPr="00961C41">
        <w:rPr>
          <w:rFonts w:asciiTheme="minorHAnsi" w:hAnsiTheme="minorHAnsi" w:cstheme="minorHAnsi"/>
          <w:sz w:val="22"/>
          <w:szCs w:val="22"/>
        </w:rPr>
        <w:t>05 (cinco) dias</w:t>
      </w:r>
      <w:r w:rsidRPr="00961C41">
        <w:rPr>
          <w:rFonts w:asciiTheme="minorHAnsi" w:hAnsiTheme="minorHAnsi" w:cstheme="minorHAnsi"/>
          <w:sz w:val="22"/>
          <w:szCs w:val="22"/>
        </w:rPr>
        <w:t xml:space="preserve"> que antecede a data da entrega, os motivos que impossibilitem o cumprimento do prazo previsto, com a devida comprovação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9846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8627019" w14:textId="50BF31C6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5.5. </w:t>
      </w:r>
      <w:r w:rsidRPr="00961C41">
        <w:rPr>
          <w:rFonts w:asciiTheme="minorHAnsi" w:hAnsiTheme="minorHAnsi" w:cstheme="minorHAnsi"/>
          <w:sz w:val="22"/>
          <w:szCs w:val="22"/>
        </w:rPr>
        <w:t>Manter, durante toda a execução do contrato, em compatibilidade com as obrigações assumidas, todas as condições de habilitação e qualificação exigidas na licitação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73518B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A0BF6EB" w14:textId="1728C51B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5.6.</w:t>
      </w:r>
      <w:r w:rsidRPr="00961C41">
        <w:rPr>
          <w:rFonts w:asciiTheme="minorHAnsi" w:hAnsiTheme="minorHAnsi" w:cstheme="minorHAnsi"/>
          <w:sz w:val="22"/>
          <w:szCs w:val="22"/>
        </w:rPr>
        <w:t xml:space="preserve"> O prazo de </w:t>
      </w:r>
      <w:r w:rsidR="006744DD">
        <w:rPr>
          <w:rFonts w:asciiTheme="minorHAnsi" w:hAnsiTheme="minorHAnsi" w:cstheme="minorHAnsi"/>
          <w:sz w:val="22"/>
          <w:szCs w:val="22"/>
        </w:rPr>
        <w:t>validade</w:t>
      </w:r>
      <w:r w:rsidRPr="00961C41">
        <w:rPr>
          <w:rFonts w:asciiTheme="minorHAnsi" w:hAnsiTheme="minorHAnsi" w:cstheme="minorHAnsi"/>
          <w:sz w:val="22"/>
          <w:szCs w:val="22"/>
        </w:rPr>
        <w:t xml:space="preserve"> para todos os itens deverá ser de, no mínimo, 12 (doze) meses, contados a partir da entrega do material, contra defeito de fabricação, prevalecendo, contudo, o prazo constante do certificado/manual do produto, desde que superior ao mínimo exigido. </w:t>
      </w:r>
    </w:p>
    <w:p w14:paraId="380C82C4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3017A89" w14:textId="67FB0656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5.7.</w:t>
      </w:r>
      <w:r w:rsidRPr="00961C41">
        <w:rPr>
          <w:rFonts w:asciiTheme="minorHAnsi" w:hAnsiTheme="minorHAnsi" w:cstheme="minorHAnsi"/>
          <w:sz w:val="22"/>
          <w:szCs w:val="22"/>
        </w:rPr>
        <w:t xml:space="preserve"> Entregar, durante toda a vigência do Contrato, a mesma marca dos produtos apresentados na proposta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7AA0E12D" w14:textId="08EB76E8" w:rsidR="00915EF8" w:rsidRPr="00961C41" w:rsidRDefault="00915EF8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B17E23A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5.8.</w:t>
      </w:r>
      <w:r w:rsidRPr="00961C41">
        <w:rPr>
          <w:rFonts w:asciiTheme="minorHAnsi" w:hAnsiTheme="minorHAnsi" w:cstheme="minorHAnsi"/>
          <w:sz w:val="22"/>
          <w:szCs w:val="22"/>
        </w:rPr>
        <w:t xml:space="preserve">  Responsabilizar-se pelos vícios e danos decorrentes do produto, de acordo com os artigos 12, 13, 18 e 26, do Código de Defesa do Consumidor (Lei nº 8.078, de 1990);</w:t>
      </w:r>
    </w:p>
    <w:p w14:paraId="0E4ECAAD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FC20F35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5.9. </w:t>
      </w:r>
      <w:r w:rsidRPr="00961C41">
        <w:rPr>
          <w:rFonts w:asciiTheme="minorHAnsi" w:hAnsiTheme="minorHAnsi" w:cstheme="minorHAnsi"/>
          <w:sz w:val="22"/>
          <w:szCs w:val="22"/>
        </w:rPr>
        <w:t xml:space="preserve"> O dever previsto no subitem anterior implica na obrigação de, a critério da Administração, substituir, reparar, corrigir, remover, ou reconstruir, às suas expensas, no prazo máximo de 10(dez) corridos, o produto com avarias ou defeitos;</w:t>
      </w:r>
    </w:p>
    <w:p w14:paraId="52CE6594" w14:textId="77777777" w:rsidR="00915EF8" w:rsidRPr="00961C41" w:rsidRDefault="00915EF8" w:rsidP="00915EF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31BCC63" w14:textId="3C366828" w:rsidR="00915EF8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5.10. </w:t>
      </w:r>
      <w:r w:rsidRPr="00961C41">
        <w:rPr>
          <w:rFonts w:asciiTheme="minorHAnsi" w:hAnsiTheme="minorHAnsi" w:cstheme="minorHAnsi"/>
          <w:sz w:val="22"/>
          <w:szCs w:val="22"/>
        </w:rPr>
        <w:t>Atender prontamente a quaisquer exigências da Administração, inerentes ao objeto da presente contratação;</w:t>
      </w:r>
    </w:p>
    <w:p w14:paraId="0E46A911" w14:textId="77777777" w:rsidR="009D018B" w:rsidRPr="00961C41" w:rsidRDefault="009D018B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5A13472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5.11.</w:t>
      </w:r>
      <w:r w:rsidRPr="00961C41">
        <w:rPr>
          <w:rFonts w:asciiTheme="minorHAnsi" w:hAnsiTheme="minorHAnsi" w:cstheme="minorHAnsi"/>
          <w:sz w:val="22"/>
          <w:szCs w:val="22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6465AF6F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C08341B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5.12.</w:t>
      </w:r>
      <w:r w:rsidRPr="00961C41">
        <w:rPr>
          <w:rFonts w:asciiTheme="minorHAnsi" w:hAnsiTheme="minorHAnsi" w:cstheme="minorHAnsi"/>
          <w:sz w:val="22"/>
          <w:szCs w:val="22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15F93CE1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F83A872" w14:textId="6BB9ECF9" w:rsidR="00E77613" w:rsidRPr="00961C41" w:rsidRDefault="009D018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OBRIGAÇÕES DO CONTRATANTE: </w:t>
      </w:r>
    </w:p>
    <w:p w14:paraId="78E216B8" w14:textId="77777777" w:rsidR="00E77613" w:rsidRPr="00961C41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8934B7" w14:textId="589F4496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6.1.</w:t>
      </w:r>
      <w:r w:rsidRPr="00961C41">
        <w:rPr>
          <w:rFonts w:asciiTheme="minorHAnsi" w:hAnsiTheme="minorHAnsi" w:cstheme="minorHAnsi"/>
          <w:sz w:val="22"/>
          <w:szCs w:val="22"/>
        </w:rPr>
        <w:t xml:space="preserve"> Receber o objeto no prazo e condições estabelecidas no </w:t>
      </w:r>
      <w:r w:rsidR="00933F5A">
        <w:rPr>
          <w:rFonts w:asciiTheme="minorHAnsi" w:hAnsiTheme="minorHAnsi" w:cstheme="minorHAnsi"/>
          <w:sz w:val="22"/>
          <w:szCs w:val="22"/>
        </w:rPr>
        <w:t>Termo de Referência</w:t>
      </w:r>
      <w:r w:rsidRPr="00961C41">
        <w:rPr>
          <w:rFonts w:asciiTheme="minorHAnsi" w:hAnsiTheme="minorHAnsi" w:cstheme="minorHAnsi"/>
          <w:sz w:val="22"/>
          <w:szCs w:val="22"/>
        </w:rPr>
        <w:t xml:space="preserve"> e seus anexos.</w:t>
      </w:r>
    </w:p>
    <w:p w14:paraId="4CB8060E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ACD1C0E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6.2.</w:t>
      </w:r>
      <w:r w:rsidRPr="00961C41">
        <w:rPr>
          <w:rFonts w:asciiTheme="minorHAnsi" w:hAnsiTheme="minorHAnsi" w:cstheme="minorHAnsi"/>
          <w:sz w:val="22"/>
          <w:szCs w:val="22"/>
        </w:rPr>
        <w:t xml:space="preserve"> Receber provisoriamente o material, disponibilizando local, data e horário;</w:t>
      </w:r>
    </w:p>
    <w:p w14:paraId="39BA1E2D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4247D10" w14:textId="3AB1EBA0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6.3.</w:t>
      </w:r>
      <w:r w:rsidR="00961C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61C41">
        <w:rPr>
          <w:rFonts w:asciiTheme="minorHAnsi" w:hAnsiTheme="minorHAnsi" w:cstheme="minorHAnsi"/>
          <w:sz w:val="22"/>
          <w:szCs w:val="22"/>
        </w:rPr>
        <w:t xml:space="preserve">Verificar minuciosamente, no prazo fixado, a conformidade dos bens recebidos provisoriamente com as especificações constantes do </w:t>
      </w:r>
      <w:r w:rsidR="00933F5A">
        <w:rPr>
          <w:rFonts w:asciiTheme="minorHAnsi" w:hAnsiTheme="minorHAnsi" w:cstheme="minorHAnsi"/>
          <w:sz w:val="22"/>
          <w:szCs w:val="22"/>
        </w:rPr>
        <w:t>Termo de Referência</w:t>
      </w:r>
      <w:r w:rsidRPr="00961C41">
        <w:rPr>
          <w:rFonts w:asciiTheme="minorHAnsi" w:hAnsiTheme="minorHAnsi" w:cstheme="minorHAnsi"/>
          <w:sz w:val="22"/>
          <w:szCs w:val="22"/>
        </w:rPr>
        <w:t xml:space="preserve"> e da proposta, para fins de aceitação e recebimento definitivo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DEAB0C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754DC33" w14:textId="316E9DED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6.4.</w:t>
      </w:r>
      <w:r w:rsidRPr="00961C41">
        <w:rPr>
          <w:rFonts w:asciiTheme="minorHAnsi" w:hAnsiTheme="minorHAnsi" w:cstheme="minorHAnsi"/>
          <w:sz w:val="22"/>
          <w:szCs w:val="22"/>
        </w:rPr>
        <w:t xml:space="preserve"> Comunicar à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>, por escrito, sobre imperfeições, falhas ou irregularidades verificadas no objeto fornecido, para que seja substituído, reparado ou corrigido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07FA5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B7DC517" w14:textId="42874292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6.5.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Acompanhar e fiscalizar o cumprimento das obrigações da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>, através de comissão/servidor especialmente designado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FEEFC8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94178C4" w14:textId="7609D9C0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6.6.</w:t>
      </w:r>
      <w:r w:rsidRPr="00961C41">
        <w:rPr>
          <w:rFonts w:asciiTheme="minorHAnsi" w:hAnsiTheme="minorHAnsi" w:cstheme="minorHAnsi"/>
          <w:sz w:val="22"/>
          <w:szCs w:val="22"/>
        </w:rPr>
        <w:t xml:space="preserve"> Efetuar o pagamento à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no valor correspondente ao fornecimento do objeto, no prazo e forma estabelecidos no </w:t>
      </w:r>
      <w:r w:rsidR="00933F5A">
        <w:rPr>
          <w:rFonts w:asciiTheme="minorHAnsi" w:hAnsiTheme="minorHAnsi" w:cstheme="minorHAnsi"/>
          <w:sz w:val="22"/>
          <w:szCs w:val="22"/>
        </w:rPr>
        <w:t>Termo de Referência</w:t>
      </w:r>
      <w:r w:rsidRPr="00961C41">
        <w:rPr>
          <w:rFonts w:asciiTheme="minorHAnsi" w:hAnsiTheme="minorHAnsi" w:cstheme="minorHAnsi"/>
          <w:sz w:val="22"/>
          <w:szCs w:val="22"/>
        </w:rPr>
        <w:t xml:space="preserve"> e seus anexos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C2B805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C1A66DB" w14:textId="3D84A8D9" w:rsidR="00915EF8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6.7.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Administração não responderá por quaisquer compromissos assumidos pela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com terceiros, ainda que vinculados à execução do presente Termo de Contrato, bem como por qualquer dano causado a terceiros em decorrência de ato da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>, de seus empregados, prepostos ou subordinados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04982AE5" w14:textId="77777777" w:rsidR="00946FD2" w:rsidRPr="00961C41" w:rsidRDefault="00946FD2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B74D050" w14:textId="48F146BF" w:rsidR="00915EF8" w:rsidRPr="00961C41" w:rsidRDefault="00915EF8" w:rsidP="00946FD2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6.8</w:t>
      </w:r>
      <w:r w:rsid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Emitir nota de empenho e realizar o pedido de acordo com as condições estabelecidas e com prazos suficientes para que a entrega dos materiais no prazo especificado neste termo de referência não prejudique o bom funcionamento das atividades da Câmara Municipal de Resende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3B6849D4" w14:textId="77777777" w:rsidR="00915EF8" w:rsidRPr="00961C41" w:rsidRDefault="00915EF8" w:rsidP="00946FD2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AE52FC5" w14:textId="77777777" w:rsidR="00915EF8" w:rsidRPr="00961C41" w:rsidRDefault="00915EF8" w:rsidP="00946FD2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6.9.</w:t>
      </w:r>
      <w:r w:rsidRPr="00961C41">
        <w:rPr>
          <w:rFonts w:asciiTheme="minorHAnsi" w:hAnsiTheme="minorHAnsi" w:cstheme="minorHAnsi"/>
          <w:sz w:val="22"/>
          <w:szCs w:val="22"/>
        </w:rPr>
        <w:t xml:space="preserve"> Efetuar o pagamento no prazo previsto.  </w:t>
      </w:r>
    </w:p>
    <w:p w14:paraId="733F4BFB" w14:textId="77777777" w:rsidR="00E77613" w:rsidRPr="00961C41" w:rsidRDefault="00E77613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E52DF88" w14:textId="0125F690" w:rsidR="00E77613" w:rsidRPr="00961C41" w:rsidRDefault="0064010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6D164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GESTÃO, 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FISCALIZAÇÃO E ACOMPANHAMENTO: </w:t>
      </w:r>
    </w:p>
    <w:p w14:paraId="2C564E48" w14:textId="77777777" w:rsidR="00E77613" w:rsidRPr="00961C41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05ECE3" w14:textId="77777777" w:rsidR="006D164D" w:rsidRPr="00961C41" w:rsidRDefault="00EE047D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7.1.</w:t>
      </w:r>
      <w:r w:rsidR="006D164D" w:rsidRPr="00961C41">
        <w:rPr>
          <w:rFonts w:asciiTheme="minorHAnsi" w:hAnsiTheme="minorHAnsi" w:cstheme="minorHAnsi"/>
          <w:sz w:val="22"/>
          <w:szCs w:val="22"/>
        </w:rPr>
        <w:t xml:space="preserve"> A gestão do contrato será realizada pela servidora </w:t>
      </w:r>
      <w:proofErr w:type="spellStart"/>
      <w:r w:rsidR="006D164D" w:rsidRPr="00961C41">
        <w:rPr>
          <w:rFonts w:asciiTheme="minorHAnsi" w:hAnsiTheme="minorHAnsi" w:cstheme="minorHAnsi"/>
          <w:sz w:val="22"/>
          <w:szCs w:val="22"/>
        </w:rPr>
        <w:t>Helenice</w:t>
      </w:r>
      <w:proofErr w:type="spellEnd"/>
      <w:r w:rsidR="006D164D" w:rsidRPr="00961C41">
        <w:rPr>
          <w:rFonts w:asciiTheme="minorHAnsi" w:hAnsiTheme="minorHAnsi" w:cstheme="minorHAnsi"/>
          <w:sz w:val="22"/>
          <w:szCs w:val="22"/>
        </w:rPr>
        <w:t xml:space="preserve"> da Silva Barreto, matrícula 179</w:t>
      </w:r>
      <w:r w:rsidR="00D71C37" w:rsidRPr="00961C41">
        <w:rPr>
          <w:rFonts w:asciiTheme="minorHAnsi" w:hAnsiTheme="minorHAnsi" w:cstheme="minorHAnsi"/>
          <w:sz w:val="22"/>
          <w:szCs w:val="22"/>
        </w:rPr>
        <w:t xml:space="preserve">, da Divisão de Contratos. </w:t>
      </w:r>
    </w:p>
    <w:p w14:paraId="2C5D73F1" w14:textId="77777777" w:rsidR="006D164D" w:rsidRPr="00961C41" w:rsidRDefault="006D164D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835B63A" w14:textId="6B33E979" w:rsidR="00E77613" w:rsidRPr="00961C41" w:rsidRDefault="006D164D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7.2</w:t>
      </w:r>
      <w:r w:rsidR="00961C41">
        <w:rPr>
          <w:rFonts w:asciiTheme="minorHAnsi" w:hAnsiTheme="minorHAnsi" w:cstheme="minorHAnsi"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</w:t>
      </w:r>
      <w:r w:rsidR="00EE047D" w:rsidRPr="00961C41">
        <w:rPr>
          <w:rFonts w:asciiTheme="minorHAnsi" w:hAnsiTheme="minorHAnsi" w:cstheme="minorHAnsi"/>
          <w:sz w:val="22"/>
          <w:szCs w:val="22"/>
        </w:rPr>
        <w:t xml:space="preserve"> fiscalização e o acompanhamento da entrega dos produtos serão efetuados pel</w:t>
      </w:r>
      <w:r w:rsidR="00B83361" w:rsidRPr="00961C41">
        <w:rPr>
          <w:rFonts w:asciiTheme="minorHAnsi" w:hAnsiTheme="minorHAnsi" w:cstheme="minorHAnsi"/>
          <w:sz w:val="22"/>
          <w:szCs w:val="22"/>
        </w:rPr>
        <w:t>a</w:t>
      </w:r>
      <w:r w:rsidRPr="00961C41">
        <w:rPr>
          <w:rFonts w:asciiTheme="minorHAnsi" w:hAnsiTheme="minorHAnsi" w:cstheme="minorHAnsi"/>
          <w:sz w:val="22"/>
          <w:szCs w:val="22"/>
        </w:rPr>
        <w:t xml:space="preserve"> servidor</w:t>
      </w:r>
      <w:r w:rsidR="00B83361" w:rsidRPr="00961C41">
        <w:rPr>
          <w:rFonts w:asciiTheme="minorHAnsi" w:hAnsiTheme="minorHAnsi" w:cstheme="minorHAnsi"/>
          <w:sz w:val="22"/>
          <w:szCs w:val="22"/>
        </w:rPr>
        <w:t>a</w:t>
      </w:r>
      <w:r w:rsidR="00D71C37" w:rsidRPr="00961C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0104">
        <w:rPr>
          <w:rFonts w:asciiTheme="minorHAnsi" w:hAnsiTheme="minorHAnsi" w:cstheme="minorHAnsi"/>
          <w:sz w:val="22"/>
          <w:szCs w:val="22"/>
        </w:rPr>
        <w:t>Catia</w:t>
      </w:r>
      <w:proofErr w:type="spellEnd"/>
      <w:r w:rsidR="00640104">
        <w:rPr>
          <w:rFonts w:asciiTheme="minorHAnsi" w:hAnsiTheme="minorHAnsi" w:cstheme="minorHAnsi"/>
          <w:sz w:val="22"/>
          <w:szCs w:val="22"/>
        </w:rPr>
        <w:t xml:space="preserve"> Cristina de Souza </w:t>
      </w:r>
      <w:proofErr w:type="spellStart"/>
      <w:r w:rsidR="00640104">
        <w:rPr>
          <w:rFonts w:asciiTheme="minorHAnsi" w:hAnsiTheme="minorHAnsi" w:cstheme="minorHAnsi"/>
          <w:sz w:val="22"/>
          <w:szCs w:val="22"/>
        </w:rPr>
        <w:t>Schmalz</w:t>
      </w:r>
      <w:proofErr w:type="spellEnd"/>
      <w:r w:rsidR="00D71C37" w:rsidRPr="00961C41">
        <w:rPr>
          <w:rFonts w:asciiTheme="minorHAnsi" w:hAnsiTheme="minorHAnsi" w:cstheme="minorHAnsi"/>
          <w:sz w:val="22"/>
          <w:szCs w:val="22"/>
        </w:rPr>
        <w:t>,</w:t>
      </w:r>
      <w:r w:rsidR="00640104">
        <w:rPr>
          <w:rFonts w:asciiTheme="minorHAnsi" w:hAnsiTheme="minorHAnsi" w:cstheme="minorHAnsi"/>
          <w:sz w:val="22"/>
          <w:szCs w:val="22"/>
        </w:rPr>
        <w:t xml:space="preserve"> matrícula 157, Chefe do Departamento de Almoxarifado</w:t>
      </w:r>
      <w:r w:rsidR="00EE047D" w:rsidRPr="00961C41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7" w:history="1">
        <w:r w:rsidR="00640104" w:rsidRPr="001939C5">
          <w:rPr>
            <w:rStyle w:val="Hyperlink"/>
            <w:rFonts w:asciiTheme="minorHAnsi" w:hAnsiTheme="minorHAnsi" w:cstheme="minorHAnsi"/>
            <w:sz w:val="22"/>
            <w:szCs w:val="22"/>
          </w:rPr>
          <w:t>catiacristina@cmresende.rj.gov.br</w:t>
        </w:r>
      </w:hyperlink>
      <w:r w:rsidR="0017251D"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="00EE047D" w:rsidRPr="00961C41">
        <w:rPr>
          <w:rFonts w:asciiTheme="minorHAnsi" w:hAnsiTheme="minorHAnsi" w:cstheme="minorHAnsi"/>
          <w:sz w:val="22"/>
          <w:szCs w:val="22"/>
        </w:rPr>
        <w:t>, telefone nº (24) 3354-</w:t>
      </w:r>
      <w:r w:rsidR="007C2CB4" w:rsidRPr="00961C41">
        <w:rPr>
          <w:rFonts w:asciiTheme="minorHAnsi" w:hAnsiTheme="minorHAnsi" w:cstheme="minorHAnsi"/>
          <w:sz w:val="22"/>
          <w:szCs w:val="22"/>
        </w:rPr>
        <w:t>925</w:t>
      </w:r>
      <w:r w:rsidR="00640104">
        <w:rPr>
          <w:rFonts w:asciiTheme="minorHAnsi" w:hAnsiTheme="minorHAnsi" w:cstheme="minorHAnsi"/>
          <w:sz w:val="22"/>
          <w:szCs w:val="22"/>
        </w:rPr>
        <w:t>0</w:t>
      </w:r>
      <w:r w:rsidR="00EE047D" w:rsidRPr="00961C41">
        <w:rPr>
          <w:rFonts w:asciiTheme="minorHAnsi" w:hAnsiTheme="minorHAnsi" w:cstheme="minorHAnsi"/>
          <w:sz w:val="22"/>
          <w:szCs w:val="22"/>
        </w:rPr>
        <w:t xml:space="preserve">, a fim de verificar a conformidade dele com as especificações técnicas dispostas no mesmo. </w:t>
      </w:r>
    </w:p>
    <w:p w14:paraId="5F9C8218" w14:textId="77777777" w:rsidR="00E77613" w:rsidRPr="00961C41" w:rsidRDefault="00E77613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37C74F" w14:textId="5EFAAA82" w:rsidR="00E77613" w:rsidRPr="00961C41" w:rsidRDefault="00EE047D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961C41" w:rsidRPr="00961C4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fiscalização de que trata este item não exclui nem reduz a responsabilidade do fornecedor, ainda que resultem de condições técnicas, vícios redibitórios ou emprego de material inadequado ou de qualidade inferior, e, na ocorrência desta, não implica na responsabilidade da administração e de seus agentes e prepostos. </w:t>
      </w:r>
    </w:p>
    <w:p w14:paraId="00E5ED75" w14:textId="77777777" w:rsidR="00E77613" w:rsidRPr="00961C41" w:rsidRDefault="00E77613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FD3471F" w14:textId="5ECDB3E9" w:rsidR="00E77613" w:rsidRPr="00961C41" w:rsidRDefault="00640104" w:rsidP="00D71C3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CONDIÇÕES DO PAGAMENTO: </w:t>
      </w:r>
    </w:p>
    <w:p w14:paraId="375C2AC8" w14:textId="77777777" w:rsidR="00E77613" w:rsidRPr="00961C41" w:rsidRDefault="00E77613" w:rsidP="00D71C37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F361E71" w14:textId="65D15421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8.1.</w:t>
      </w:r>
      <w:r w:rsidRPr="00961C41">
        <w:rPr>
          <w:rFonts w:asciiTheme="minorHAnsi" w:hAnsiTheme="minorHAnsi" w:cstheme="minorHAnsi"/>
          <w:sz w:val="22"/>
          <w:szCs w:val="22"/>
        </w:rPr>
        <w:t xml:space="preserve"> Os pagamentos serão efetuados em até 30 (trinta) dias, contados a partir da apresentação da Nota Fiscal, acompanhada pela ordem de serviços (quando houver), devidamente assinada pelo fiscal designado pelo Município e acompanhada ainda das </w:t>
      </w:r>
      <w:proofErr w:type="spellStart"/>
      <w:r w:rsidRPr="00961C41">
        <w:rPr>
          <w:rFonts w:asciiTheme="minorHAnsi" w:hAnsiTheme="minorHAnsi" w:cstheme="minorHAnsi"/>
          <w:sz w:val="22"/>
          <w:szCs w:val="22"/>
        </w:rPr>
        <w:t>CND’s</w:t>
      </w:r>
      <w:proofErr w:type="spellEnd"/>
      <w:r w:rsidRPr="00961C41">
        <w:rPr>
          <w:rFonts w:asciiTheme="minorHAnsi" w:hAnsiTheme="minorHAnsi" w:cstheme="minorHAnsi"/>
          <w:sz w:val="22"/>
          <w:szCs w:val="22"/>
        </w:rPr>
        <w:t xml:space="preserve"> FGTS, TRABALHISTA e FEDERAL e após o recebimento definitivo do objeto, através de transferência eletrônica para a conta bancária da </w:t>
      </w:r>
      <w:r w:rsidRPr="0019084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indicada pela mesma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3ABE8D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AACF778" w14:textId="42D5A81F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8.2.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</w:t>
      </w:r>
      <w:r w:rsidR="00133C64" w:rsidRPr="00133C64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deverá apresentar as certidões (FGTS, TRABALHISTA</w:t>
      </w:r>
      <w:r w:rsidR="00933F5A">
        <w:rPr>
          <w:rFonts w:asciiTheme="minorHAnsi" w:hAnsiTheme="minorHAnsi" w:cstheme="minorHAnsi"/>
          <w:sz w:val="22"/>
          <w:szCs w:val="22"/>
        </w:rPr>
        <w:t xml:space="preserve"> E</w:t>
      </w:r>
      <w:r w:rsidRPr="00961C41">
        <w:rPr>
          <w:rFonts w:asciiTheme="minorHAnsi" w:hAnsiTheme="minorHAnsi" w:cstheme="minorHAnsi"/>
          <w:sz w:val="22"/>
          <w:szCs w:val="22"/>
        </w:rPr>
        <w:t xml:space="preserve"> CERTIDÃO FEDERAL) em validade para o pagamento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9EA509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92E4095" w14:textId="1554418C" w:rsidR="00915EF8" w:rsidRPr="00961C41" w:rsidRDefault="00915EF8" w:rsidP="00915EF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8.3</w:t>
      </w:r>
      <w:r w:rsidR="00961C41"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Pr="00961C41">
        <w:rPr>
          <w:rFonts w:asciiTheme="minorHAnsi" w:eastAsia="Arial" w:hAnsiTheme="minorHAnsi" w:cstheme="minorHAnsi"/>
          <w:sz w:val="22"/>
          <w:szCs w:val="22"/>
        </w:rPr>
        <w:t xml:space="preserve">Sobre os valores referentes a prestação de serviços, serão retidos, na fonte, pela </w:t>
      </w:r>
      <w:r w:rsidR="00133C64" w:rsidRPr="00133C64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CONTRATADA</w:t>
      </w:r>
      <w:r w:rsidRPr="00961C41">
        <w:rPr>
          <w:rFonts w:asciiTheme="minorHAnsi" w:eastAsia="Arial" w:hAnsiTheme="minorHAnsi" w:cstheme="minorHAnsi"/>
          <w:sz w:val="22"/>
          <w:szCs w:val="22"/>
        </w:rPr>
        <w:t xml:space="preserve">, o percentual correspondente ao IRPJ, na forma definida pelas Instruções Normativas expedidas pela Secretaria da Receita Federal (IN 1.234/2012), bem como as alíquotas correspondentes ao INSS e ISSQN, quando for o caso, cabendo à </w:t>
      </w:r>
      <w:r w:rsidR="00B33633" w:rsidRPr="00B33633">
        <w:rPr>
          <w:rFonts w:asciiTheme="minorHAnsi" w:eastAsia="Arial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eastAsia="Arial" w:hAnsiTheme="minorHAnsi" w:cstheme="minorHAnsi"/>
          <w:sz w:val="22"/>
          <w:szCs w:val="22"/>
        </w:rPr>
        <w:t xml:space="preserve"> destacar os percentuais devidos, quando da emissão das Notas Fiscais/Faturas</w:t>
      </w:r>
      <w:r w:rsidR="00946FD2">
        <w:rPr>
          <w:rFonts w:asciiTheme="minorHAnsi" w:eastAsia="Arial" w:hAnsiTheme="minorHAnsi" w:cstheme="minorHAnsi"/>
          <w:sz w:val="22"/>
          <w:szCs w:val="22"/>
        </w:rPr>
        <w:t>;</w:t>
      </w:r>
    </w:p>
    <w:p w14:paraId="5E7066B3" w14:textId="77777777" w:rsidR="00915EF8" w:rsidRPr="00961C41" w:rsidRDefault="00915EF8" w:rsidP="00915EF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</w:p>
    <w:p w14:paraId="1920C150" w14:textId="68D50DD5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8.4.</w:t>
      </w:r>
      <w:r w:rsidRPr="00961C41">
        <w:rPr>
          <w:rFonts w:asciiTheme="minorHAnsi" w:hAnsiTheme="minorHAnsi" w:cstheme="minorHAnsi"/>
          <w:sz w:val="22"/>
          <w:szCs w:val="22"/>
        </w:rPr>
        <w:t xml:space="preserve"> Em caso, </w:t>
      </w:r>
      <w:bookmarkStart w:id="1" w:name="_Hlk126250507"/>
      <w:r w:rsidRPr="00961C41">
        <w:rPr>
          <w:rFonts w:asciiTheme="minorHAnsi" w:hAnsiTheme="minorHAnsi" w:cstheme="minorHAnsi"/>
          <w:sz w:val="22"/>
          <w:szCs w:val="22"/>
        </w:rPr>
        <w:t xml:space="preserve">da </w:t>
      </w:r>
      <w:r w:rsidRPr="0019084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se enquadrar no artigo 4º incisos III, IV ou XI da Instrução Normativa – RFB n.º 1.234/2012, esta deverá no ato da assinatura do Instrumento Contratual com a Contratante, apresentar 02 (duas) vias originais da declaração em conformidade com os modelos específicos na Instrução Normativa e em suas respectivas alterações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591FC3FD" w14:textId="77777777" w:rsidR="00640104" w:rsidRDefault="00640104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18A4DD33" w14:textId="04297BB6" w:rsidR="00915EF8" w:rsidRDefault="00915EF8" w:rsidP="00B42168">
      <w:pPr>
        <w:ind w:left="851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8.5.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As 02 (duas) vias citadas declarações deverão ser encaminhadas na forma original, assinadas e datadas conforme o dia do recebimento da Ordem de Compra/Serviço;</w:t>
      </w:r>
    </w:p>
    <w:p w14:paraId="467BAAFE" w14:textId="77777777" w:rsidR="00961C41" w:rsidRPr="00961C41" w:rsidRDefault="00961C41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7C6BDC8" w14:textId="71DD9DCF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8.6.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declaração original, poderá ser apresentada por meio eletrônico, com utilização de certificação digital disponibilizada pela Infraestrutura de Chaves Públicas Brasileiras (ICP Brasil), desde que, no documento a ser arquivado pela Contratante</w:t>
      </w:r>
      <w:r w:rsidRPr="00961C4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61C41">
        <w:rPr>
          <w:rFonts w:asciiTheme="minorHAnsi" w:hAnsiTheme="minorHAnsi" w:cstheme="minorHAnsi"/>
          <w:sz w:val="22"/>
          <w:szCs w:val="22"/>
        </w:rPr>
        <w:t xml:space="preserve">conste a assinatura digital do </w:t>
      </w:r>
      <w:r w:rsidRPr="00961C41">
        <w:rPr>
          <w:rFonts w:asciiTheme="minorHAnsi" w:hAnsiTheme="minorHAnsi" w:cstheme="minorHAnsi"/>
          <w:sz w:val="22"/>
          <w:szCs w:val="22"/>
        </w:rPr>
        <w:lastRenderedPageBreak/>
        <w:t>representante legal e a respectiva data de assinatura, conforme disposto pelo artigo 10 da Medida Provisória nº 2.200-2, de 24 de agosto de 2001 e os parâmetros estabelecidos pelo artigo 5º do Decreto nº 10.278, de 18 de março de 2020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029960B9" w14:textId="77777777" w:rsidR="00961C41" w:rsidRPr="00961C41" w:rsidRDefault="00961C41" w:rsidP="00B42168">
      <w:pPr>
        <w:ind w:left="851"/>
        <w:rPr>
          <w:rFonts w:asciiTheme="minorHAnsi" w:hAnsiTheme="minorHAnsi" w:cstheme="minorHAnsi"/>
          <w:sz w:val="22"/>
          <w:szCs w:val="22"/>
        </w:rPr>
      </w:pPr>
    </w:p>
    <w:p w14:paraId="6E6B435F" w14:textId="25D62460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8.7.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deverá informar ao Gestor do Contrato imediatamente, qualquer alteração na situação declarada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5F39069A" w14:textId="77777777" w:rsidR="00961C41" w:rsidRPr="00961C41" w:rsidRDefault="00961C41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40489AD" w14:textId="27C278A1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8.8.</w:t>
      </w:r>
      <w:r w:rsidRPr="00961C41">
        <w:rPr>
          <w:rFonts w:asciiTheme="minorHAnsi" w:hAnsiTheme="minorHAnsi" w:cstheme="minorHAnsi"/>
          <w:sz w:val="22"/>
          <w:szCs w:val="22"/>
        </w:rPr>
        <w:t xml:space="preserve"> Quaisquer erros ou emissão ocorrido na documentação fiscal será motivo de correção por parte da adjudicatária e haverá em decorrência, suspensão do prazo de pagamento até que o problema seja definitivamente sanado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E47C55" w14:textId="77777777" w:rsidR="00961C41" w:rsidRPr="00961C41" w:rsidRDefault="00961C41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D22768E" w14:textId="452366C0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8.9.</w:t>
      </w:r>
      <w:r w:rsidRPr="00961C41">
        <w:rPr>
          <w:rFonts w:asciiTheme="minorHAnsi" w:hAnsiTheme="minorHAnsi" w:cstheme="minorHAnsi"/>
          <w:sz w:val="22"/>
          <w:szCs w:val="22"/>
        </w:rPr>
        <w:t xml:space="preserve"> O pagamento será realizado por meio de ordem bancária, creditada na conta corrente da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1D08F3CD" w14:textId="77777777" w:rsidR="00961C41" w:rsidRPr="00961C41" w:rsidRDefault="00961C41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E2B1515" w14:textId="2C59E701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8.10.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Nota Fiscal ou Fatura deverá ser obrigatoriamente acompanhada da comprovação da regularidade fiscal, mediante consulta aos sítios eletrônicos oficiais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21B115A8" w14:textId="77777777" w:rsidR="00961C41" w:rsidRPr="00961C41" w:rsidRDefault="00961C41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07BFB20" w14:textId="63826E84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A12FF">
        <w:rPr>
          <w:rFonts w:asciiTheme="minorHAnsi" w:hAnsiTheme="minorHAnsi" w:cstheme="minorHAnsi"/>
          <w:b/>
          <w:bCs/>
          <w:sz w:val="22"/>
          <w:szCs w:val="22"/>
        </w:rPr>
        <w:t>8.1</w:t>
      </w:r>
      <w:r w:rsidR="00133C6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A12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 xml:space="preserve">CONTRATADA </w:t>
      </w:r>
      <w:r w:rsidRPr="00961C41">
        <w:rPr>
          <w:rFonts w:asciiTheme="minorHAnsi" w:hAnsiTheme="minorHAnsi" w:cstheme="minorHAnsi"/>
          <w:sz w:val="22"/>
          <w:szCs w:val="22"/>
        </w:rPr>
        <w:t>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4FAC8984" w14:textId="77777777" w:rsidR="001A12FF" w:rsidRPr="00961C41" w:rsidRDefault="001A12FF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F5DCBA0" w14:textId="4E5603BA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8.1</w:t>
      </w:r>
      <w:r w:rsidR="00133C6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</w:t>
      </w:r>
      <w:r w:rsidR="00133C64" w:rsidRPr="00133C64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providencie as medidas saneadoras. Nesta hipótese, o prazo para pagamento iniciar-se-á após a comprovação da regularização da situação, não acarretando qualquer ônus para a Contratante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74548DBE" w14:textId="77777777" w:rsidR="001A12FF" w:rsidRPr="00961C41" w:rsidRDefault="001A12FF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C597A29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8.19.</w:t>
      </w:r>
      <w:r w:rsidRPr="00961C41">
        <w:rPr>
          <w:rFonts w:asciiTheme="minorHAnsi" w:hAnsiTheme="minorHAnsi" w:cstheme="minorHAnsi"/>
          <w:sz w:val="22"/>
          <w:szCs w:val="22"/>
        </w:rPr>
        <w:t xml:space="preserve"> Quando da ocorrência de eventuais atrasos de pagamento provocados exclusivamente pela CMR-RJ,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fórmulas:</w:t>
      </w:r>
    </w:p>
    <w:p w14:paraId="3FB06A36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DE76212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EM=I X N X VP, ONDE: </w:t>
      </w:r>
    </w:p>
    <w:p w14:paraId="60AA3F2D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E469E40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sz w:val="22"/>
          <w:szCs w:val="22"/>
        </w:rPr>
        <w:t>EM = Encargos Moratórios devidos; I= Índice de compensação financeira = 0,00016438, computado com base na fórmula I = [(TX/</w:t>
      </w:r>
      <w:proofErr w:type="gramStart"/>
      <w:r w:rsidRPr="00961C41">
        <w:rPr>
          <w:rFonts w:asciiTheme="minorHAnsi" w:hAnsiTheme="minorHAnsi" w:cstheme="minorHAnsi"/>
          <w:sz w:val="22"/>
          <w:szCs w:val="22"/>
        </w:rPr>
        <w:t>100)/</w:t>
      </w:r>
      <w:proofErr w:type="gramEnd"/>
      <w:r w:rsidRPr="00961C41">
        <w:rPr>
          <w:rFonts w:asciiTheme="minorHAnsi" w:hAnsiTheme="minorHAnsi" w:cstheme="minorHAnsi"/>
          <w:sz w:val="22"/>
          <w:szCs w:val="22"/>
        </w:rPr>
        <w:t>365];</w:t>
      </w:r>
    </w:p>
    <w:p w14:paraId="7631F595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sz w:val="22"/>
          <w:szCs w:val="22"/>
        </w:rPr>
        <w:t xml:space="preserve">N = Números de dias entre a data prevista para o pagamento e a do efetivo pagamento; e </w:t>
      </w:r>
    </w:p>
    <w:p w14:paraId="75A74A8A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sz w:val="22"/>
          <w:szCs w:val="22"/>
        </w:rPr>
        <w:t>VP = Valor da prestação em atraso.</w:t>
      </w:r>
    </w:p>
    <w:p w14:paraId="230A8881" w14:textId="77777777" w:rsidR="00E77613" w:rsidRPr="00B83361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2FA82" w14:textId="19AFFA47" w:rsidR="00DD0AAC" w:rsidRPr="00B83361" w:rsidRDefault="00946FD2" w:rsidP="00DD0AA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DD0AAC" w:rsidRPr="00B833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DO REAJUSTE:</w:t>
      </w:r>
    </w:p>
    <w:p w14:paraId="35B10E7D" w14:textId="77777777" w:rsidR="00DD0AAC" w:rsidRPr="00B83361" w:rsidRDefault="00DD0AAC" w:rsidP="00DD0AA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85B344" w14:textId="358FEF6D" w:rsidR="00DD0AAC" w:rsidRPr="00B83361" w:rsidRDefault="00946FD2" w:rsidP="00DD0AAC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9</w:t>
      </w:r>
      <w:r w:rsidR="00DD0AAC" w:rsidRPr="00B42168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253930" w:rsidRPr="00B4216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0AAC" w:rsidRPr="00B83361">
        <w:rPr>
          <w:rFonts w:asciiTheme="minorHAnsi" w:hAnsiTheme="minorHAnsi" w:cstheme="minorHAnsi"/>
          <w:sz w:val="22"/>
          <w:szCs w:val="22"/>
        </w:rPr>
        <w:t xml:space="preserve"> Os preços são fixos e irreajustáveis no prazo de um ano contado da data limite para a apresentação das propostas.</w:t>
      </w:r>
    </w:p>
    <w:p w14:paraId="783B1A15" w14:textId="09268905" w:rsidR="00DD0AAC" w:rsidRPr="00B83361" w:rsidRDefault="00DD0AAC" w:rsidP="00DD0A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2E023" w14:textId="69D16F42" w:rsidR="00253930" w:rsidRPr="00B83361" w:rsidRDefault="00640104" w:rsidP="0025393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946FD2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253930" w:rsidRPr="00B833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DA SUBCONTRATAÇÃO:</w:t>
      </w:r>
    </w:p>
    <w:p w14:paraId="319D7615" w14:textId="77777777" w:rsidR="00253930" w:rsidRPr="00B83361" w:rsidRDefault="00253930" w:rsidP="0025393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C7D588" w14:textId="59CE5D5A" w:rsidR="00253930" w:rsidRPr="00B83361" w:rsidRDefault="00253930" w:rsidP="0025393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4216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FD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B42168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Pr="00B83361">
        <w:rPr>
          <w:rFonts w:asciiTheme="minorHAnsi" w:hAnsiTheme="minorHAnsi" w:cstheme="minorHAnsi"/>
          <w:sz w:val="22"/>
          <w:szCs w:val="22"/>
        </w:rPr>
        <w:t xml:space="preserve"> Não será admitida a subcontratação do objeto deste Termo de Referência.</w:t>
      </w:r>
    </w:p>
    <w:p w14:paraId="0D5763FA" w14:textId="77777777" w:rsidR="00253930" w:rsidRPr="00B83361" w:rsidRDefault="00253930" w:rsidP="00253930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CA32FAE" w14:textId="2017BA8F" w:rsidR="00253930" w:rsidRPr="00B83361" w:rsidRDefault="00253930" w:rsidP="0025393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833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64010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946FD2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B833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DAS SANÇÕES ADMINITRATIVAS</w:t>
      </w:r>
    </w:p>
    <w:p w14:paraId="4B6924F4" w14:textId="77777777" w:rsidR="00253930" w:rsidRPr="00B83361" w:rsidRDefault="00253930" w:rsidP="002539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BB74BE" w14:textId="0935F668" w:rsidR="00253930" w:rsidRPr="00B83361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B4216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FD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42168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B42168" w:rsidRPr="00B4216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Comete infração administrativa nos termos da Lei nº 10.520, de 2002, a </w:t>
      </w:r>
      <w:r w:rsidR="00B33633" w:rsidRPr="00B3363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CONTRATADA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que:</w:t>
      </w:r>
    </w:p>
    <w:p w14:paraId="4179537F" w14:textId="77777777" w:rsidR="00F227FB" w:rsidRDefault="00F227FB" w:rsidP="00F227FB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17A572C" w14:textId="40C83C53" w:rsidR="00253930" w:rsidRDefault="00F227FB" w:rsidP="00F227FB">
      <w:pPr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.1.1.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inexecutar</w:t>
      </w:r>
      <w:proofErr w:type="spellEnd"/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total ou parcialmente qualquer das obrigações assumidas em decorrência da contratação;</w:t>
      </w:r>
    </w:p>
    <w:p w14:paraId="5F41A9E4" w14:textId="77777777" w:rsidR="00F227FB" w:rsidRPr="00F227FB" w:rsidRDefault="00F227FB" w:rsidP="00F227FB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D6EE4A9" w14:textId="29990480" w:rsidR="00253930" w:rsidRDefault="00F227FB" w:rsidP="00F227FB">
      <w:pPr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.1.2.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ensejar o retardamento da execução do objeto;</w:t>
      </w:r>
    </w:p>
    <w:p w14:paraId="52FFE174" w14:textId="77777777" w:rsidR="00F227FB" w:rsidRPr="00F227FB" w:rsidRDefault="00F227FB" w:rsidP="00F227FB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324711A5" w14:textId="4FDD5721" w:rsidR="00253930" w:rsidRDefault="00F227FB" w:rsidP="00F227FB">
      <w:pPr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.1.3.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falhar ou fraudar na execução do serviço;</w:t>
      </w:r>
    </w:p>
    <w:p w14:paraId="667B7544" w14:textId="77777777" w:rsidR="00F227FB" w:rsidRPr="00F227FB" w:rsidRDefault="00F227FB" w:rsidP="00F227FB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B7CBB9C" w14:textId="1A42B647" w:rsidR="00253930" w:rsidRDefault="00F227FB" w:rsidP="00F227FB">
      <w:pPr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.1.4.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comportar-se de modo inidôneo;</w:t>
      </w:r>
    </w:p>
    <w:p w14:paraId="4779CC14" w14:textId="77777777" w:rsidR="00F227FB" w:rsidRPr="00F227FB" w:rsidRDefault="00F227FB" w:rsidP="00F227FB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B363341" w14:textId="15B001E9" w:rsidR="00253930" w:rsidRPr="00F227FB" w:rsidRDefault="00F227FB" w:rsidP="00F227FB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.1.5.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cometer fraude fiscal;</w:t>
      </w:r>
    </w:p>
    <w:p w14:paraId="59590786" w14:textId="77777777" w:rsidR="00253930" w:rsidRPr="00B83361" w:rsidRDefault="00253930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828163" w14:textId="432FEC66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4216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FD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42168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42168" w:rsidRPr="00B4216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83361">
        <w:rPr>
          <w:rFonts w:asciiTheme="minorHAnsi" w:hAnsiTheme="minorHAnsi" w:cstheme="minorHAnsi"/>
          <w:sz w:val="22"/>
          <w:szCs w:val="22"/>
        </w:rPr>
        <w:t xml:space="preserve"> 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Pela inexecução total ou parcial do contrato poderá, garantida a prévia defesa, aplicar à </w:t>
      </w:r>
      <w:r w:rsidR="00B33633" w:rsidRPr="00B3363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CONTRATADA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seguintes sanções:</w:t>
      </w:r>
    </w:p>
    <w:p w14:paraId="07B099F8" w14:textId="77777777" w:rsidR="00B42168" w:rsidRPr="00B83361" w:rsidRDefault="00B42168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775D14AA" w14:textId="5960B111" w:rsidR="00B42168" w:rsidRDefault="00B42168" w:rsidP="00B42168">
      <w:pPr>
        <w:ind w:left="170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sz w:val="22"/>
          <w:szCs w:val="22"/>
        </w:rPr>
        <w:t xml:space="preserve">.2.2. </w:t>
      </w:r>
      <w:r w:rsidR="00253930" w:rsidRPr="00B42168">
        <w:rPr>
          <w:rFonts w:asciiTheme="minorHAnsi" w:eastAsia="Arial" w:hAnsiTheme="minorHAnsi" w:cstheme="minorHAnsi"/>
          <w:b/>
          <w:sz w:val="22"/>
          <w:szCs w:val="22"/>
        </w:rPr>
        <w:t>advertência</w:t>
      </w:r>
      <w:r w:rsidR="00253930" w:rsidRPr="00B42168">
        <w:rPr>
          <w:rFonts w:asciiTheme="minorHAnsi" w:eastAsia="Arial" w:hAnsiTheme="minorHAnsi" w:cstheme="minorHAnsi"/>
          <w:sz w:val="22"/>
          <w:szCs w:val="22"/>
        </w:rPr>
        <w:t xml:space="preserve"> por faltas leves, assim entendidas aquelas que não acarretem prejuízos significativos para a Contratante;</w:t>
      </w:r>
    </w:p>
    <w:p w14:paraId="764B2CB1" w14:textId="77777777" w:rsidR="00B42168" w:rsidRDefault="00B42168" w:rsidP="00B42168">
      <w:pPr>
        <w:ind w:left="170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D1995D2" w14:textId="58A92361" w:rsidR="00253930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.2.3. </w:t>
      </w:r>
      <w:r w:rsidR="00253930"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multa</w:t>
      </w:r>
      <w:r w:rsidR="00253930"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moratória de 1% (um por cento) por dia de atraso injustificado sobre o valor da parcela inadimplida, até o limite de 30 (trinta) dias;</w:t>
      </w:r>
    </w:p>
    <w:p w14:paraId="0965F1AF" w14:textId="77777777" w:rsidR="00B42168" w:rsidRPr="00B42168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99568A3" w14:textId="219C91CC" w:rsidR="00253930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.2.4. </w:t>
      </w:r>
      <w:r w:rsidR="00253930"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suspensão temporária de participação em licitação e impedimento de contratar</w:t>
      </w:r>
      <w:r w:rsidR="00253930"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com a Administração opera por prazo não superior a 2 (dois) anos;</w:t>
      </w:r>
    </w:p>
    <w:p w14:paraId="345A9F3F" w14:textId="77777777" w:rsidR="00B42168" w:rsidRPr="00B42168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3DC1CC5" w14:textId="11112AC9" w:rsidR="00253930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.2.5. </w:t>
      </w:r>
      <w:r w:rsidR="00253930"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impedimento de licitar e contratar </w:t>
      </w:r>
      <w:r w:rsidR="00253930" w:rsidRPr="00B42168">
        <w:rPr>
          <w:rFonts w:asciiTheme="minorHAnsi" w:eastAsia="Arial" w:hAnsiTheme="minorHAnsi" w:cstheme="minorHAnsi"/>
          <w:sz w:val="22"/>
          <w:szCs w:val="22"/>
        </w:rPr>
        <w:t xml:space="preserve">com órgãos e entidades da </w:t>
      </w:r>
      <w:proofErr w:type="gramStart"/>
      <w:r w:rsidR="00253930" w:rsidRPr="00B42168">
        <w:rPr>
          <w:rFonts w:asciiTheme="minorHAnsi" w:eastAsia="Arial" w:hAnsiTheme="minorHAnsi" w:cstheme="minorHAnsi"/>
          <w:sz w:val="22"/>
          <w:szCs w:val="22"/>
        </w:rPr>
        <w:t xml:space="preserve">União </w:t>
      </w:r>
      <w:r w:rsidR="00253930"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pelo</w:t>
      </w:r>
      <w:proofErr w:type="gramEnd"/>
      <w:r w:rsidR="00253930"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prazo de até 5 (cinco) anos;</w:t>
      </w:r>
    </w:p>
    <w:p w14:paraId="6365DA26" w14:textId="77777777" w:rsidR="00B42168" w:rsidRPr="00B42168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139DF2A" w14:textId="4069BA60" w:rsidR="00B42168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.2.6. </w:t>
      </w:r>
      <w:r w:rsidR="00253930"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multa administrativa </w:t>
      </w:r>
      <w:r w:rsidR="00253930" w:rsidRPr="00B42168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de até 20% do valor do contrato, a depender da gravidade da infração cometida</w:t>
      </w: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>.</w:t>
      </w:r>
    </w:p>
    <w:p w14:paraId="4E486617" w14:textId="1596474C" w:rsidR="00253930" w:rsidRPr="00B42168" w:rsidRDefault="00253930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</w:p>
    <w:p w14:paraId="4A8166DB" w14:textId="63BAB1A3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.3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Após regular processo administrativo, a multa será executada e cobrada via Prefeitura Municipal de Resende/RJ.</w:t>
      </w:r>
    </w:p>
    <w:p w14:paraId="17E12C6A" w14:textId="77777777" w:rsidR="00B42168" w:rsidRPr="00B83361" w:rsidRDefault="00B42168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153CBFA" w14:textId="3428CEF2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.4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No caso de garantia contratual, a multa será descontada desta.</w:t>
      </w:r>
    </w:p>
    <w:p w14:paraId="6A73B9FD" w14:textId="77777777" w:rsidR="00F227FB" w:rsidRPr="00B83361" w:rsidRDefault="00F227FB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6C52FA7" w14:textId="48433F45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.5</w:t>
      </w:r>
      <w:r w:rsidR="00F227FB"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previstas n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os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subitens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“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.2.2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”, “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.2.4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” “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.2.5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” e “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.2.6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” da subseção 1</w:t>
      </w:r>
      <w:r w:rsidR="00946FD2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.2 poderão ser aplicadas juntamente com a da alínea “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.2.3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” da mesma subseção.</w:t>
      </w:r>
    </w:p>
    <w:p w14:paraId="7EDB8977" w14:textId="77777777" w:rsidR="00F227FB" w:rsidRPr="00B83361" w:rsidRDefault="00F227FB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5C200D8" w14:textId="48EE673A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.6</w:t>
      </w:r>
      <w:r w:rsidR="00F227FB"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Caberá apresentação de defesa prévia, a ser apresentada no </w:t>
      </w:r>
      <w:r w:rsidRPr="00B83361">
        <w:rPr>
          <w:rFonts w:asciiTheme="minorHAnsi" w:eastAsia="Arial" w:hAnsiTheme="minorHAnsi" w:cstheme="minorHAnsi"/>
          <w:sz w:val="22"/>
          <w:szCs w:val="22"/>
        </w:rPr>
        <w:t>prazo de 10 (dez) dias úteis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, a contar da aplicação de qualquer sanção.</w:t>
      </w:r>
    </w:p>
    <w:p w14:paraId="6EEB20A3" w14:textId="77777777" w:rsidR="00F227FB" w:rsidRPr="00B83361" w:rsidRDefault="00F227FB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EA73CE0" w14:textId="42628132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.7</w:t>
      </w:r>
      <w:r w:rsidR="00F227FB"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somente poderão ser aplicadas após regular processo administrativo.</w:t>
      </w:r>
    </w:p>
    <w:p w14:paraId="11288A2E" w14:textId="77777777" w:rsidR="00F227FB" w:rsidRPr="00B83361" w:rsidRDefault="00F227FB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0D7587C" w14:textId="0F4BAB12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</w:t>
      </w:r>
      <w:r w:rsidR="00F227FB"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de suspensão temporária de participação em licitação e impedimento de contratar poderão também ser aplicada à empresa ou ao profissional que:</w:t>
      </w:r>
    </w:p>
    <w:p w14:paraId="1BFA58C3" w14:textId="77777777" w:rsidR="00393A60" w:rsidRPr="00B83361" w:rsidRDefault="00393A6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06A5150" w14:textId="2FAAE285" w:rsidR="00253930" w:rsidRDefault="00F227FB" w:rsidP="00F227FB">
      <w:pPr>
        <w:ind w:left="1701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.8.1.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tenha sofrido condenação definitiva por praticar, por meios dolosos, fraude fiscal no recolhimento de quaisquer tributos;</w:t>
      </w:r>
    </w:p>
    <w:p w14:paraId="38544011" w14:textId="77777777" w:rsidR="00F227FB" w:rsidRPr="00F227FB" w:rsidRDefault="00F227FB" w:rsidP="00F227FB">
      <w:pPr>
        <w:ind w:left="1701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9BE0963" w14:textId="0612FCD4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.8.2.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tenha praticado atos ilícitos visando a frustrar os objetivos da licitação;</w:t>
      </w:r>
    </w:p>
    <w:p w14:paraId="62D15FEC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A7ACB98" w14:textId="63ABC92E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.8.3.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demonstre não possuir idoneidade para contratar com a Embrapa em virtude de atos ilícitos praticados.</w:t>
      </w:r>
    </w:p>
    <w:p w14:paraId="2F939CDA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3E16724" w14:textId="70AD1181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.8.4.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convocado dentro do prazo de validade da sua proposta, não celebrar o contrato;</w:t>
      </w:r>
    </w:p>
    <w:p w14:paraId="7E596A1D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93E94DC" w14:textId="2FBBCDD6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.8.5.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deixar de entregar a documentação exigida para o certame;</w:t>
      </w:r>
    </w:p>
    <w:p w14:paraId="70A42EC6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0E1B263" w14:textId="37EFE7A4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.8.6.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apresentar documentação falsa exigida para o certame;</w:t>
      </w:r>
    </w:p>
    <w:p w14:paraId="454C62E1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D853A1D" w14:textId="64D114D0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.8.7.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ensejar o retardamento da execução do objeto da licitação;</w:t>
      </w:r>
    </w:p>
    <w:p w14:paraId="4E628FE5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B131C36" w14:textId="4748DBB6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12.8.8.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não mantiver a proposta;</w:t>
      </w:r>
    </w:p>
    <w:p w14:paraId="5121B4A6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72E2DDE" w14:textId="756287F4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.8.9.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falhar ou fraudar na execução do contrato;</w:t>
      </w:r>
    </w:p>
    <w:p w14:paraId="265E3807" w14:textId="77777777" w:rsidR="00393A60" w:rsidRDefault="00393A60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1A266DC" w14:textId="78592201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.8.10.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comportar-se de modo inidôneo, inclusive com a prática de atos lesivos à Administração Pública previstos na Lei nº 12.846/2013.</w:t>
      </w:r>
    </w:p>
    <w:p w14:paraId="3318A7C3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6CED34C" w14:textId="0A61467F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.9</w:t>
      </w:r>
      <w:r w:rsidR="00F227FB"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</w:t>
      </w:r>
      <w:r w:rsidRPr="00B83361">
        <w:rPr>
          <w:rFonts w:asciiTheme="minorHAnsi" w:eastAsia="Arial" w:hAnsiTheme="minorHAnsi" w:cstheme="minorHAnsi"/>
          <w:sz w:val="22"/>
          <w:szCs w:val="22"/>
        </w:rPr>
        <w:t>Contratante</w:t>
      </w:r>
      <w:r w:rsidRPr="00B83361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deverá informar os dados relativos às sanções por ela aplicada aos contratados de forma a manter atualizado o CEIS de que trata o artigo 23 da Lei nº 12.846/2013.</w:t>
      </w:r>
    </w:p>
    <w:p w14:paraId="66D878A8" w14:textId="77777777" w:rsidR="00F227FB" w:rsidRPr="00B83361" w:rsidRDefault="00F227FB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78CB77E" w14:textId="5C27E175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.10.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B83361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É EXPRESSAMENTE VEDADO À CONTRATADA, </w:t>
      </w:r>
      <w:r w:rsidRPr="00B83361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a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veiculação de publicidade acerca deste 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>Termo de Referência, salvo se houver prévia autorização da Contratante;</w:t>
      </w:r>
    </w:p>
    <w:p w14:paraId="39F9EE70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C682F0B" w14:textId="23B49DCA" w:rsidR="00253930" w:rsidRPr="00B83361" w:rsidRDefault="00253930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.11.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contratação de servidor pertencente ao quadro de pessoal da Contratante, ativo ou aposentado há menos de 5 (cinco) anos, ou de ocupante de cargo em comissão, assim como de seu cônjuge, companheiro, parentes em linha reta, colateral ou por afinidade, até o 3º grau.</w:t>
      </w:r>
    </w:p>
    <w:p w14:paraId="43E1A3C5" w14:textId="77777777" w:rsidR="00253930" w:rsidRPr="00B83361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6E0050E" w14:textId="60043E91" w:rsidR="00253930" w:rsidRPr="00B83361" w:rsidRDefault="00253930" w:rsidP="002539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3361">
        <w:rPr>
          <w:rFonts w:asciiTheme="minorHAnsi" w:hAnsiTheme="minorHAnsi" w:cstheme="minorHAnsi"/>
          <w:sz w:val="22"/>
          <w:szCs w:val="22"/>
        </w:rPr>
        <w:t xml:space="preserve">Resende, </w:t>
      </w:r>
      <w:r w:rsidR="00B33633">
        <w:rPr>
          <w:rFonts w:asciiTheme="minorHAnsi" w:hAnsiTheme="minorHAnsi" w:cstheme="minorHAnsi"/>
          <w:sz w:val="22"/>
          <w:szCs w:val="22"/>
        </w:rPr>
        <w:t>1</w:t>
      </w:r>
      <w:r w:rsidR="00946FD2">
        <w:rPr>
          <w:rFonts w:asciiTheme="minorHAnsi" w:hAnsiTheme="minorHAnsi" w:cstheme="minorHAnsi"/>
          <w:sz w:val="22"/>
          <w:szCs w:val="22"/>
        </w:rPr>
        <w:t>1</w:t>
      </w:r>
      <w:r w:rsidR="00B33633">
        <w:rPr>
          <w:rFonts w:asciiTheme="minorHAnsi" w:hAnsiTheme="minorHAnsi" w:cstheme="minorHAnsi"/>
          <w:sz w:val="22"/>
          <w:szCs w:val="22"/>
        </w:rPr>
        <w:t xml:space="preserve"> de </w:t>
      </w:r>
      <w:r w:rsidR="00640104">
        <w:rPr>
          <w:rFonts w:asciiTheme="minorHAnsi" w:hAnsiTheme="minorHAnsi" w:cstheme="minorHAnsi"/>
          <w:sz w:val="22"/>
          <w:szCs w:val="22"/>
        </w:rPr>
        <w:t>a</w:t>
      </w:r>
      <w:r w:rsidR="00B33633">
        <w:rPr>
          <w:rFonts w:asciiTheme="minorHAnsi" w:hAnsiTheme="minorHAnsi" w:cstheme="minorHAnsi"/>
          <w:sz w:val="22"/>
          <w:szCs w:val="22"/>
        </w:rPr>
        <w:t>bril de 2023</w:t>
      </w:r>
    </w:p>
    <w:p w14:paraId="5C60FF8F" w14:textId="1DE12049" w:rsidR="00253930" w:rsidRDefault="00253930" w:rsidP="0025393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A061AA" w14:textId="77777777" w:rsidR="00946FD2" w:rsidRPr="00B83361" w:rsidRDefault="00946FD2" w:rsidP="0025393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70BE3ED" w14:textId="74A5E023" w:rsidR="00B33633" w:rsidRPr="00946FD2" w:rsidRDefault="00B33633" w:rsidP="00B8336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</w:rPr>
        <w:t>Vinicius Souza de Oliveira</w:t>
      </w:r>
    </w:p>
    <w:p w14:paraId="1A949481" w14:textId="00A54EFD" w:rsidR="00B33633" w:rsidRPr="00946FD2" w:rsidRDefault="00B33633" w:rsidP="00B8336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</w:rPr>
        <w:t xml:space="preserve">Assessor de Planejamento de Contratos e Licitações </w:t>
      </w:r>
    </w:p>
    <w:p w14:paraId="60D3F196" w14:textId="586321D7" w:rsidR="00B33633" w:rsidRPr="00946FD2" w:rsidRDefault="00B33633" w:rsidP="00B83361">
      <w:pPr>
        <w:spacing w:line="276" w:lineRule="auto"/>
        <w:jc w:val="center"/>
        <w:rPr>
          <w:rFonts w:hint="eastAsia"/>
          <w:b/>
          <w:bCs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</w:rPr>
        <w:t>Mat.: 578</w:t>
      </w:r>
    </w:p>
    <w:sectPr w:rsidR="00B33633" w:rsidRPr="00946FD2">
      <w:headerReference w:type="default" r:id="rId8"/>
      <w:footerReference w:type="default" r:id="rId9"/>
      <w:pgSz w:w="11906" w:h="16838"/>
      <w:pgMar w:top="349" w:right="1133" w:bottom="1276" w:left="1276" w:header="62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1207" w14:textId="77777777" w:rsidR="008938EC" w:rsidRDefault="00EE047D">
      <w:pPr>
        <w:rPr>
          <w:rFonts w:hint="eastAsia"/>
        </w:rPr>
      </w:pPr>
      <w:r>
        <w:separator/>
      </w:r>
    </w:p>
  </w:endnote>
  <w:endnote w:type="continuationSeparator" w:id="0">
    <w:p w14:paraId="66AD840B" w14:textId="77777777" w:rsidR="008938EC" w:rsidRDefault="00EE04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Times">
    <w:panose1 w:val="02020603050405020304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15AC" w14:textId="77777777" w:rsidR="00D95691" w:rsidRDefault="00EE047D">
    <w:pPr>
      <w:pStyle w:val="Rodap"/>
      <w:pBdr>
        <w:top w:val="double" w:sz="12" w:space="1" w:color="17365D"/>
      </w:pBdr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  <w:szCs w:val="16"/>
      </w:rPr>
      <w:t>CNPJ:</w:t>
    </w:r>
    <w:r>
      <w:rPr>
        <w:rFonts w:ascii="Calibri" w:hAnsi="Calibri" w:cs="Calibri"/>
        <w:sz w:val="16"/>
        <w:szCs w:val="16"/>
      </w:rPr>
      <w:t xml:space="preserve"> 32.504.664/0001-84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Estadual:</w:t>
    </w:r>
    <w:r>
      <w:rPr>
        <w:rFonts w:ascii="Calibri" w:hAnsi="Calibri" w:cs="Calibri"/>
        <w:sz w:val="16"/>
        <w:szCs w:val="16"/>
      </w:rPr>
      <w:t xml:space="preserve"> isento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Municipal:</w:t>
    </w:r>
    <w:r>
      <w:rPr>
        <w:rFonts w:ascii="Calibri" w:hAnsi="Calibri" w:cs="Calibri"/>
        <w:sz w:val="16"/>
        <w:szCs w:val="16"/>
      </w:rPr>
      <w:t xml:space="preserve"> 8411600</w:t>
    </w:r>
  </w:p>
  <w:p w14:paraId="24B94752" w14:textId="77777777" w:rsidR="00D95691" w:rsidRDefault="00EE047D">
    <w:pPr>
      <w:pStyle w:val="Rodap"/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</w:rPr>
      <w:tab/>
      <w:t>A Casa do Povo</w:t>
    </w:r>
    <w:r>
      <w:rPr>
        <w:rFonts w:ascii="Calibri" w:hAnsi="Calibri" w:cs="Calibri"/>
        <w:b/>
        <w:sz w:val="16"/>
      </w:rPr>
      <w:tab/>
    </w:r>
    <w:r>
      <w:rPr>
        <w:rFonts w:ascii="Calibri" w:hAnsi="Calibri" w:cs="Calibri"/>
        <w:b/>
        <w:sz w:val="16"/>
      </w:rPr>
      <w:tab/>
      <w:t xml:space="preserve">Página </w:t>
    </w:r>
    <w:r>
      <w:rPr>
        <w:rFonts w:ascii="Calibri" w:hAnsi="Calibri" w:cs="Calibri"/>
        <w:sz w:val="16"/>
      </w:rPr>
      <w:fldChar w:fldCharType="begin"/>
    </w:r>
    <w:r>
      <w:rPr>
        <w:rFonts w:ascii="Calibri" w:hAnsi="Calibri" w:cs="Calibri"/>
        <w:sz w:val="16"/>
      </w:rPr>
      <w:instrText xml:space="preserve"> PAGE </w:instrText>
    </w:r>
    <w:r>
      <w:rPr>
        <w:rFonts w:ascii="Calibri" w:hAnsi="Calibri" w:cs="Calibri"/>
        <w:sz w:val="16"/>
      </w:rPr>
      <w:fldChar w:fldCharType="separate"/>
    </w:r>
    <w:r>
      <w:rPr>
        <w:rFonts w:ascii="Calibri" w:hAnsi="Calibri" w:cs="Calibri"/>
        <w:sz w:val="16"/>
      </w:rPr>
      <w:t>1</w:t>
    </w:r>
    <w:r>
      <w:rPr>
        <w:rFonts w:ascii="Calibri" w:hAnsi="Calibri" w:cs="Calibri"/>
        <w:sz w:val="16"/>
      </w:rPr>
      <w:fldChar w:fldCharType="end"/>
    </w:r>
    <w:r>
      <w:rPr>
        <w:rFonts w:ascii="Calibri" w:hAnsi="Calibri" w:cs="Calibri"/>
        <w:b/>
        <w:sz w:val="16"/>
      </w:rPr>
      <w:t xml:space="preserve"> de </w:t>
    </w:r>
    <w:r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 xml:space="preserve"> NUMPAGES </w:instrText>
    </w:r>
    <w:r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>
      <w:rPr>
        <w:rFonts w:ascii="Calibri" w:hAnsi="Calibri" w:cs="Calibri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846E" w14:textId="77777777" w:rsidR="008938EC" w:rsidRDefault="00EE04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95E26E" w14:textId="77777777" w:rsidR="008938EC" w:rsidRDefault="00EE04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E76C" w14:textId="438BCBF7" w:rsidR="00355BAA" w:rsidRDefault="00355BAA" w:rsidP="00355BAA">
    <w:pPr>
      <w:pStyle w:val="Cabealho"/>
      <w:spacing w:after="0" w:line="240" w:lineRule="auto"/>
      <w:ind w:firstLine="0"/>
      <w:jc w:val="center"/>
      <w:rPr>
        <w:rFonts w:ascii="Arial" w:hAnsi="Arial" w:cs="Arial"/>
        <w:b/>
        <w:bCs/>
      </w:rPr>
    </w:pPr>
    <w:bookmarkStart w:id="2" w:name="_Hlk63954061"/>
    <w:r>
      <w:rPr>
        <w:noProof/>
      </w:rPr>
      <w:drawing>
        <wp:inline distT="0" distB="0" distL="0" distR="0" wp14:anchorId="3A016785" wp14:editId="62ED3C72">
          <wp:extent cx="652145" cy="648970"/>
          <wp:effectExtent l="0" t="0" r="0" b="0"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7BA89" w14:textId="6E176D54" w:rsidR="00355BAA" w:rsidRDefault="00355BAA" w:rsidP="00355BAA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</w:rPr>
      <w:t>Câmara Municipal de Resende /RJ</w:t>
    </w:r>
  </w:p>
  <w:p w14:paraId="340BED17" w14:textId="77777777" w:rsidR="00355BAA" w:rsidRPr="0058299C" w:rsidRDefault="00355BAA" w:rsidP="00355BAA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98701DF" wp14:editId="2B5F9C02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8936498" w14:textId="0F1982F7" w:rsidR="00355BAA" w:rsidRPr="0058299C" w:rsidRDefault="00355BAA" w:rsidP="00355BAA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</w:t>
    </w:r>
    <w:r w:rsidR="00CE1672">
      <w:rPr>
        <w:rFonts w:ascii="Arial" w:hAnsi="Arial"/>
        <w:b/>
        <w:bCs/>
        <w:sz w:val="20"/>
        <w:szCs w:val="20"/>
      </w:rPr>
      <w:t xml:space="preserve">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bookmarkEnd w:id="2"/>
  <w:p w14:paraId="54AB93A8" w14:textId="229F4D84" w:rsidR="00D95691" w:rsidRDefault="00EE047D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r>
      <w:rPr>
        <w:rFonts w:ascii="Arial Narrow" w:hAnsi="Arial Narrow"/>
        <w:sz w:val="16"/>
        <w:szCs w:val="16"/>
      </w:rPr>
      <w:tab/>
    </w:r>
    <w:r w:rsidR="00CE1672">
      <w:rPr>
        <w:rFonts w:ascii="Arial" w:hAnsi="Arial"/>
        <w:b/>
        <w:bCs/>
        <w:sz w:val="20"/>
        <w:szCs w:val="20"/>
      </w:rPr>
      <w:t xml:space="preserve">               </w:t>
    </w:r>
    <w:r>
      <w:rPr>
        <w:rFonts w:ascii="Arial Narrow" w:hAnsi="Arial Narrow"/>
        <w:sz w:val="16"/>
        <w:szCs w:val="16"/>
      </w:rPr>
      <w:tab/>
    </w:r>
  </w:p>
  <w:p w14:paraId="554C7909" w14:textId="77777777" w:rsidR="00D95691" w:rsidRDefault="006744DD">
    <w:pPr>
      <w:pStyle w:val="Cabealho"/>
      <w:pBdr>
        <w:top w:val="double" w:sz="12" w:space="1" w:color="17365D"/>
      </w:pBdr>
      <w:spacing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AF3"/>
    <w:multiLevelType w:val="multilevel"/>
    <w:tmpl w:val="526A47A2"/>
    <w:styleLink w:val="WWNum9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B39"/>
    <w:multiLevelType w:val="multilevel"/>
    <w:tmpl w:val="5234131A"/>
    <w:styleLink w:val="WWNum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AA4"/>
    <w:multiLevelType w:val="multilevel"/>
    <w:tmpl w:val="29980A06"/>
    <w:styleLink w:val="WWOutlineListStyle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067972"/>
    <w:multiLevelType w:val="multilevel"/>
    <w:tmpl w:val="CE10DD0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566"/>
    <w:multiLevelType w:val="multilevel"/>
    <w:tmpl w:val="B26C62B4"/>
    <w:styleLink w:val="WWNum31"/>
    <w:lvl w:ilvl="0">
      <w:start w:val="1"/>
      <w:numFmt w:val="decimal"/>
      <w:lvlText w:val="1.9.%1. - "/>
      <w:lvlJc w:val="left"/>
      <w:pPr>
        <w:ind w:left="28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E28"/>
    <w:multiLevelType w:val="multilevel"/>
    <w:tmpl w:val="D46A8436"/>
    <w:styleLink w:val="WWOutlineListStyle2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6EB081D"/>
    <w:multiLevelType w:val="multilevel"/>
    <w:tmpl w:val="C34245F0"/>
    <w:styleLink w:val="WWNum2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9C01D2"/>
    <w:multiLevelType w:val="multilevel"/>
    <w:tmpl w:val="205CED1C"/>
    <w:styleLink w:val="WWNum47"/>
    <w:lvl w:ilvl="0">
      <w:start w:val="8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F6DC7"/>
    <w:multiLevelType w:val="multilevel"/>
    <w:tmpl w:val="945C20A6"/>
    <w:styleLink w:val="WWNum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9" w15:restartNumberingAfterBreak="0">
    <w:nsid w:val="0C622E90"/>
    <w:multiLevelType w:val="multilevel"/>
    <w:tmpl w:val="167E3404"/>
    <w:styleLink w:val="WWNum41"/>
    <w:lvl w:ilvl="0">
      <w:start w:val="1"/>
      <w:numFmt w:val="decimal"/>
      <w:lvlText w:val="1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74E2A"/>
    <w:multiLevelType w:val="multilevel"/>
    <w:tmpl w:val="BB58C6E0"/>
    <w:styleLink w:val="WWOutlineListStyle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0D594FBE"/>
    <w:multiLevelType w:val="multilevel"/>
    <w:tmpl w:val="E30022D8"/>
    <w:styleLink w:val="WWNum7"/>
    <w:lvl w:ilvl="0">
      <w:start w:val="1"/>
      <w:numFmt w:val="decimal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D970417"/>
    <w:multiLevelType w:val="multilevel"/>
    <w:tmpl w:val="30D851F0"/>
    <w:styleLink w:val="WWNum45"/>
    <w:lvl w:ilvl="0">
      <w:start w:val="1"/>
      <w:numFmt w:val="lowerLetter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0E353F40"/>
    <w:multiLevelType w:val="multilevel"/>
    <w:tmpl w:val="9306B442"/>
    <w:styleLink w:val="WWNum3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30E17"/>
    <w:multiLevelType w:val="multilevel"/>
    <w:tmpl w:val="7DAE1DF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10153764"/>
    <w:multiLevelType w:val="multilevel"/>
    <w:tmpl w:val="73B6AAA2"/>
    <w:styleLink w:val="WWOutlineListStyle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04E228A"/>
    <w:multiLevelType w:val="multilevel"/>
    <w:tmpl w:val="714874D2"/>
    <w:styleLink w:val="WWOutlineListStyle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4330E08"/>
    <w:multiLevelType w:val="multilevel"/>
    <w:tmpl w:val="E278DBAE"/>
    <w:styleLink w:val="WWNum1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460513A"/>
    <w:multiLevelType w:val="multilevel"/>
    <w:tmpl w:val="A9C0AEC0"/>
    <w:styleLink w:val="WWNum3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15895687"/>
    <w:multiLevelType w:val="multilevel"/>
    <w:tmpl w:val="96CA72F0"/>
    <w:styleLink w:val="WWNum27"/>
    <w:lvl w:ilvl="0">
      <w:start w:val="1"/>
      <w:numFmt w:val="decimal"/>
      <w:lvlText w:val="1.5.%1. - 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7234D33"/>
    <w:multiLevelType w:val="multilevel"/>
    <w:tmpl w:val="DC02CD72"/>
    <w:styleLink w:val="WWNum3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1" w15:restartNumberingAfterBreak="0">
    <w:nsid w:val="17711117"/>
    <w:multiLevelType w:val="multilevel"/>
    <w:tmpl w:val="910A961A"/>
    <w:styleLink w:val="WWNum2"/>
    <w:lvl w:ilvl="0">
      <w:start w:val="1"/>
      <w:numFmt w:val="decimal"/>
      <w:lvlText w:val="%1."/>
      <w:lvlJc w:val="left"/>
      <w:pPr>
        <w:ind w:left="2055" w:hanging="16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24E8F"/>
    <w:multiLevelType w:val="multilevel"/>
    <w:tmpl w:val="27369D2C"/>
    <w:styleLink w:val="WWOutlineListStyl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8995160"/>
    <w:multiLevelType w:val="multilevel"/>
    <w:tmpl w:val="0F3CF03C"/>
    <w:styleLink w:val="WWOutlineListStyle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19ED3D5E"/>
    <w:multiLevelType w:val="multilevel"/>
    <w:tmpl w:val="255E1174"/>
    <w:styleLink w:val="WWNum4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E600ED8"/>
    <w:multiLevelType w:val="multilevel"/>
    <w:tmpl w:val="39D2768E"/>
    <w:styleLink w:val="WWNum4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6" w15:restartNumberingAfterBreak="0">
    <w:nsid w:val="1FD1443A"/>
    <w:multiLevelType w:val="multilevel"/>
    <w:tmpl w:val="66DA3206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7" w15:restartNumberingAfterBreak="0">
    <w:nsid w:val="21F1575A"/>
    <w:multiLevelType w:val="multilevel"/>
    <w:tmpl w:val="D28CE90C"/>
    <w:styleLink w:val="WWOutlineListStyle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3BA4782"/>
    <w:multiLevelType w:val="multilevel"/>
    <w:tmpl w:val="33324AC6"/>
    <w:styleLink w:val="WWOutlineListStyle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4F33C02"/>
    <w:multiLevelType w:val="multilevel"/>
    <w:tmpl w:val="9474C324"/>
    <w:styleLink w:val="WWNum2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0" w15:restartNumberingAfterBreak="0">
    <w:nsid w:val="2523626F"/>
    <w:multiLevelType w:val="multilevel"/>
    <w:tmpl w:val="FEB05962"/>
    <w:styleLink w:val="WWNum4"/>
    <w:lvl w:ilvl="0">
      <w:start w:val="1"/>
      <w:numFmt w:val="decimal"/>
      <w:lvlText w:val="%1."/>
      <w:lvlJc w:val="left"/>
      <w:pPr>
        <w:ind w:left="851" w:hanging="851"/>
      </w:pPr>
      <w:rPr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b/>
        <w:i/>
        <w:sz w:val="24"/>
        <w:szCs w:val="24"/>
      </w:rPr>
    </w:lvl>
    <w:lvl w:ilvl="2">
      <w:numFmt w:val="bullet"/>
      <w:lvlText w:val=""/>
      <w:lvlJc w:val="left"/>
      <w:pPr>
        <w:ind w:left="720" w:firstLine="0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413E9F"/>
    <w:multiLevelType w:val="multilevel"/>
    <w:tmpl w:val="163C7192"/>
    <w:styleLink w:val="WWOutlineListStyle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28C01432"/>
    <w:multiLevelType w:val="multilevel"/>
    <w:tmpl w:val="FC3AE08A"/>
    <w:styleLink w:val="WWNum30"/>
    <w:lvl w:ilvl="0">
      <w:start w:val="1"/>
      <w:numFmt w:val="decimal"/>
      <w:lvlText w:val="1.2.%1. - "/>
      <w:lvlJc w:val="left"/>
      <w:pPr>
        <w:ind w:left="1789" w:hanging="360"/>
      </w:pPr>
    </w:lvl>
    <w:lvl w:ilvl="1">
      <w:start w:val="1"/>
      <w:numFmt w:val="decimal"/>
      <w:lvlText w:val="1.2.%2. -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3E5F55"/>
    <w:multiLevelType w:val="multilevel"/>
    <w:tmpl w:val="302A24F2"/>
    <w:styleLink w:val="WWNum34"/>
    <w:lvl w:ilvl="0">
      <w:start w:val="1"/>
      <w:numFmt w:val="decimal"/>
      <w:lvlText w:val="1.9.2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4E2D5D"/>
    <w:multiLevelType w:val="multilevel"/>
    <w:tmpl w:val="F228779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suff w:val="space"/>
      <w:lvlText w:val="%3)"/>
      <w:lvlJc w:val="left"/>
      <w:pPr>
        <w:ind w:left="0" w:firstLine="1701"/>
      </w:pPr>
    </w:lvl>
    <w:lvl w:ilvl="3">
      <w:start w:val="1"/>
      <w:numFmt w:val="decimal"/>
      <w:suff w:val="space"/>
      <w:lvlText w:val="%1.%2.%3.%4)"/>
      <w:lvlJc w:val="left"/>
      <w:pPr>
        <w:ind w:left="0" w:firstLine="1701"/>
      </w:pPr>
    </w:lvl>
    <w:lvl w:ilvl="4">
      <w:start w:val="1"/>
      <w:numFmt w:val="lowerLetter"/>
      <w:suff w:val="space"/>
      <w:lvlText w:val="%5)"/>
      <w:lvlJc w:val="left"/>
      <w:pPr>
        <w:ind w:left="0" w:firstLine="1701"/>
      </w:pPr>
    </w:lvl>
    <w:lvl w:ilvl="5">
      <w:start w:val="1"/>
      <w:numFmt w:val="lowerRoman"/>
      <w:suff w:val="space"/>
      <w:lvlText w:val="%1.%2.%3.%4.%5.%6)"/>
      <w:lvlJc w:val="left"/>
      <w:pPr>
        <w:ind w:left="0" w:firstLine="1701"/>
      </w:pPr>
    </w:lvl>
    <w:lvl w:ilvl="6">
      <w:numFmt w:val="bullet"/>
      <w:lvlText w:val=""/>
      <w:lvlJc w:val="left"/>
      <w:pPr>
        <w:ind w:left="0" w:firstLine="1701"/>
      </w:pPr>
    </w:lvl>
    <w:lvl w:ilvl="7">
      <w:start w:val="1"/>
      <w:numFmt w:val="none"/>
      <w:suff w:val="space"/>
      <w:lvlText w:val="%8​"/>
      <w:lvlJc w:val="left"/>
      <w:pPr>
        <w:ind w:left="3402" w:firstLine="1134"/>
      </w:pPr>
      <w:rPr>
        <w:color w:val="auto"/>
      </w:rPr>
    </w:lvl>
    <w:lvl w:ilvl="8">
      <w:numFmt w:val="bullet"/>
      <w:lvlText w:val=""/>
      <w:lvlJc w:val="left"/>
      <w:pPr>
        <w:ind w:left="1701" w:firstLine="0"/>
      </w:pPr>
      <w:rPr>
        <w:color w:val="auto"/>
      </w:rPr>
    </w:lvl>
  </w:abstractNum>
  <w:abstractNum w:abstractNumId="35" w15:restartNumberingAfterBreak="0">
    <w:nsid w:val="2B80007E"/>
    <w:multiLevelType w:val="multilevel"/>
    <w:tmpl w:val="3B8480AE"/>
    <w:styleLink w:val="WWNum3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D8487E"/>
    <w:multiLevelType w:val="multilevel"/>
    <w:tmpl w:val="A0D6BA8A"/>
    <w:styleLink w:val="WWOutlineListStyle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C352D9F"/>
    <w:multiLevelType w:val="multilevel"/>
    <w:tmpl w:val="D5665BAA"/>
    <w:styleLink w:val="WWNum5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C3B1804"/>
    <w:multiLevelType w:val="multilevel"/>
    <w:tmpl w:val="ED849346"/>
    <w:styleLink w:val="WWNum11"/>
    <w:lvl w:ilvl="0">
      <w:start w:val="1"/>
      <w:numFmt w:val="lowerLetter"/>
      <w:lvlText w:val="%1)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CB858DD"/>
    <w:multiLevelType w:val="multilevel"/>
    <w:tmpl w:val="D9C0529C"/>
    <w:styleLink w:val="WWNum16"/>
    <w:lvl w:ilvl="0">
      <w:start w:val="1"/>
      <w:numFmt w:val="lowerLetter"/>
      <w:lvlText w:val="%1)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40" w15:restartNumberingAfterBreak="0">
    <w:nsid w:val="2ED02348"/>
    <w:multiLevelType w:val="multilevel"/>
    <w:tmpl w:val="727A2FB2"/>
    <w:styleLink w:val="WWOutlineListStyle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F8E1E2C"/>
    <w:multiLevelType w:val="multilevel"/>
    <w:tmpl w:val="87542BD4"/>
    <w:styleLink w:val="WWNum49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CA3196"/>
    <w:multiLevelType w:val="multilevel"/>
    <w:tmpl w:val="1068CFE0"/>
    <w:styleLink w:val="WWNum19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35E70EF9"/>
    <w:multiLevelType w:val="multilevel"/>
    <w:tmpl w:val="19FAE218"/>
    <w:styleLink w:val="WWOutlineListStyle1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36CC7C83"/>
    <w:multiLevelType w:val="multilevel"/>
    <w:tmpl w:val="238AAC54"/>
    <w:styleLink w:val="Outlin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385B3B57"/>
    <w:multiLevelType w:val="multilevel"/>
    <w:tmpl w:val="4B58E594"/>
    <w:styleLink w:val="WWNum43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194" w:hanging="480"/>
      </w:pPr>
    </w:lvl>
    <w:lvl w:ilvl="2">
      <w:start w:val="4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512" w:hanging="1800"/>
      </w:pPr>
    </w:lvl>
  </w:abstractNum>
  <w:abstractNum w:abstractNumId="46" w15:restartNumberingAfterBreak="0">
    <w:nsid w:val="397508EE"/>
    <w:multiLevelType w:val="multilevel"/>
    <w:tmpl w:val="9288D276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BC40616"/>
    <w:multiLevelType w:val="multilevel"/>
    <w:tmpl w:val="35926DDA"/>
    <w:styleLink w:val="WWOutlineListStyle1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CE72CA1"/>
    <w:multiLevelType w:val="multilevel"/>
    <w:tmpl w:val="D5B4FBCA"/>
    <w:styleLink w:val="WWNum6"/>
    <w:lvl w:ilvl="0">
      <w:numFmt w:val="bullet"/>
      <w:lvlText w:val="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</w:lvl>
    <w:lvl w:ilvl="4">
      <w:numFmt w:val="bullet"/>
      <w:lvlText w:val="o"/>
      <w:lvlJc w:val="left"/>
      <w:pPr>
        <w:ind w:left="501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</w:lvl>
    <w:lvl w:ilvl="7">
      <w:numFmt w:val="bullet"/>
      <w:lvlText w:val="o"/>
      <w:lvlJc w:val="left"/>
      <w:pPr>
        <w:ind w:left="717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49" w15:restartNumberingAfterBreak="0">
    <w:nsid w:val="3ED95CA4"/>
    <w:multiLevelType w:val="multilevel"/>
    <w:tmpl w:val="70E0B27E"/>
    <w:styleLink w:val="WWNum33"/>
    <w:lvl w:ilvl="0">
      <w:start w:val="1"/>
      <w:numFmt w:val="decimal"/>
      <w:lvlText w:val="1.9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7C371C"/>
    <w:multiLevelType w:val="multilevel"/>
    <w:tmpl w:val="F62A5BEC"/>
    <w:styleLink w:val="WWOutlineListStyle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415512B9"/>
    <w:multiLevelType w:val="multilevel"/>
    <w:tmpl w:val="0DD89014"/>
    <w:styleLink w:val="WWOutlineListStyle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423C3476"/>
    <w:multiLevelType w:val="multilevel"/>
    <w:tmpl w:val="98CA175C"/>
    <w:styleLink w:val="WWNum32"/>
    <w:lvl w:ilvl="0">
      <w:start w:val="1"/>
      <w:numFmt w:val="decimal"/>
      <w:lvlText w:val="1.9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B85A88"/>
    <w:multiLevelType w:val="multilevel"/>
    <w:tmpl w:val="CCA21754"/>
    <w:styleLink w:val="WWOutlineListStyle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44385738"/>
    <w:multiLevelType w:val="multilevel"/>
    <w:tmpl w:val="8C1CBAD4"/>
    <w:styleLink w:val="WWNum13"/>
    <w:lvl w:ilvl="0">
      <w:start w:val="1"/>
      <w:numFmt w:val="upperRoman"/>
      <w:suff w:val="space"/>
      <w:lvlText w:val="Livro  %1 -"/>
      <w:lvlJc w:val="left"/>
      <w:rPr>
        <w:b/>
      </w:rPr>
    </w:lvl>
    <w:lvl w:ilvl="1">
      <w:start w:val="1"/>
      <w:numFmt w:val="decimal"/>
      <w:suff w:val="space"/>
      <w:lvlText w:val="Seção %2 -"/>
      <w:lvlJc w:val="left"/>
      <w:rPr>
        <w:b/>
        <w:i/>
      </w:rPr>
    </w:lvl>
    <w:lvl w:ilvl="2">
      <w:start w:val="1"/>
      <w:numFmt w:val="decimal"/>
      <w:suff w:val="space"/>
      <w:lvlText w:val="Cláusula %3ª."/>
      <w:lvlJc w:val="left"/>
      <w:rPr>
        <w:b/>
        <w:i/>
      </w:rPr>
    </w:lvl>
    <w:lvl w:ilvl="3">
      <w:start w:val="1"/>
      <w:numFmt w:val="decimal"/>
      <w:lvlText w:val="7.1.%4"/>
      <w:lvlJc w:val="left"/>
      <w:pPr>
        <w:ind w:left="0" w:firstLine="709"/>
      </w:pPr>
      <w:rPr>
        <w:b w:val="0"/>
        <w:i w:val="0"/>
      </w:rPr>
    </w:lvl>
    <w:lvl w:ilvl="4">
      <w:start w:val="1"/>
      <w:numFmt w:val="none"/>
      <w:suff w:val="space"/>
      <w:lvlText w:val="%5arágrafo único. "/>
      <w:lvlJc w:val="left"/>
      <w:pPr>
        <w:ind w:left="0" w:firstLine="709"/>
      </w:pPr>
      <w:rPr>
        <w:b/>
        <w:i/>
      </w:rPr>
    </w:lvl>
    <w:lvl w:ilvl="5">
      <w:start w:val="1"/>
      <w:numFmt w:val="decimal"/>
      <w:suff w:val="space"/>
      <w:lvlText w:val="§%6º."/>
      <w:lvlJc w:val="left"/>
      <w:pPr>
        <w:ind w:left="0" w:firstLine="709"/>
      </w:pPr>
      <w:rPr>
        <w:b/>
        <w:i/>
      </w:rPr>
    </w:lvl>
    <w:lvl w:ilvl="6">
      <w:start w:val="1"/>
      <w:numFmt w:val="upperRoman"/>
      <w:suff w:val="space"/>
      <w:lvlText w:val="%7."/>
      <w:lvlJc w:val="left"/>
      <w:pPr>
        <w:ind w:left="709" w:firstLine="709"/>
      </w:pPr>
      <w:rPr>
        <w:b/>
        <w:i/>
      </w:rPr>
    </w:lvl>
    <w:lvl w:ilvl="7">
      <w:start w:val="1"/>
      <w:numFmt w:val="lowerLetter"/>
      <w:suff w:val="space"/>
      <w:lvlText w:val="%8.)"/>
      <w:lvlJc w:val="left"/>
      <w:pPr>
        <w:ind w:left="1418" w:firstLine="708"/>
      </w:pPr>
      <w:rPr>
        <w:b/>
        <w:i/>
      </w:rPr>
    </w:lvl>
    <w:lvl w:ilvl="8">
      <w:start w:val="1"/>
      <w:numFmt w:val="decimal"/>
      <w:suff w:val="space"/>
      <w:lvlText w:val="%1.%2.%3.%4.%5.%6.%7.%8.%9.)"/>
      <w:lvlJc w:val="left"/>
      <w:pPr>
        <w:ind w:left="2126" w:firstLine="709"/>
      </w:pPr>
      <w:rPr>
        <w:b/>
        <w:i/>
      </w:rPr>
    </w:lvl>
  </w:abstractNum>
  <w:abstractNum w:abstractNumId="55" w15:restartNumberingAfterBreak="0">
    <w:nsid w:val="44757D4C"/>
    <w:multiLevelType w:val="multilevel"/>
    <w:tmpl w:val="3F5034FC"/>
    <w:styleLink w:val="WWNum1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8930157"/>
    <w:multiLevelType w:val="multilevel"/>
    <w:tmpl w:val="16AC14D6"/>
    <w:styleLink w:val="WWNum26"/>
    <w:lvl w:ilvl="0">
      <w:start w:val="1"/>
      <w:numFmt w:val="decimal"/>
      <w:lvlText w:val="1.3.%1. -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965D0D"/>
    <w:multiLevelType w:val="multilevel"/>
    <w:tmpl w:val="088052AA"/>
    <w:styleLink w:val="WWOutlineListStyle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4B525F4D"/>
    <w:multiLevelType w:val="multilevel"/>
    <w:tmpl w:val="9F96BE3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" w15:restartNumberingAfterBreak="0">
    <w:nsid w:val="4C801346"/>
    <w:multiLevelType w:val="multilevel"/>
    <w:tmpl w:val="2DEE4F20"/>
    <w:styleLink w:val="WWNum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60" w15:restartNumberingAfterBreak="0">
    <w:nsid w:val="500A559C"/>
    <w:multiLevelType w:val="multilevel"/>
    <w:tmpl w:val="F094ECDA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33F5E8E"/>
    <w:multiLevelType w:val="multilevel"/>
    <w:tmpl w:val="59CEC194"/>
    <w:styleLink w:val="WWNum46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55EC74EA"/>
    <w:multiLevelType w:val="multilevel"/>
    <w:tmpl w:val="EE6073D8"/>
    <w:styleLink w:val="WWNum24"/>
    <w:lvl w:ilvl="0">
      <w:start w:val="1"/>
      <w:numFmt w:val="decimal"/>
      <w:lvlText w:val="1.3.%1. - 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71D2CFA"/>
    <w:multiLevelType w:val="multilevel"/>
    <w:tmpl w:val="61E4DAA0"/>
    <w:styleLink w:val="WWOutlineListStyle29"/>
    <w:lvl w:ilvl="0">
      <w:start w:val="1"/>
      <w:numFmt w:val="decimal"/>
      <w:pStyle w:val="Ttulo1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5A733A35"/>
    <w:multiLevelType w:val="multilevel"/>
    <w:tmpl w:val="83EA4D80"/>
    <w:styleLink w:val="WWOutlineListStyl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D747396"/>
    <w:multiLevelType w:val="multilevel"/>
    <w:tmpl w:val="34EE0DD6"/>
    <w:styleLink w:val="WWNum8"/>
    <w:lvl w:ilvl="0">
      <w:start w:val="1"/>
      <w:numFmt w:val="decimal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F1149DC"/>
    <w:multiLevelType w:val="multilevel"/>
    <w:tmpl w:val="7D98BD14"/>
    <w:styleLink w:val="WWNum1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0CF2BD2"/>
    <w:multiLevelType w:val="multilevel"/>
    <w:tmpl w:val="86084F74"/>
    <w:styleLink w:val="WWOutlineListStyle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637011F9"/>
    <w:multiLevelType w:val="multilevel"/>
    <w:tmpl w:val="660674D0"/>
    <w:styleLink w:val="WWOutlineListStyl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663B26F0"/>
    <w:multiLevelType w:val="multilevel"/>
    <w:tmpl w:val="20000748"/>
    <w:styleLink w:val="WWOutlineListStyle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67C96372"/>
    <w:multiLevelType w:val="multilevel"/>
    <w:tmpl w:val="910AD09E"/>
    <w:styleLink w:val="WWOutlineListStyle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69385DE8"/>
    <w:multiLevelType w:val="multilevel"/>
    <w:tmpl w:val="B3C07088"/>
    <w:styleLink w:val="WWOutlineListStyle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6AAD4898"/>
    <w:multiLevelType w:val="multilevel"/>
    <w:tmpl w:val="5EB6D968"/>
    <w:styleLink w:val="WWOutlineListStyle1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6F625224"/>
    <w:multiLevelType w:val="multilevel"/>
    <w:tmpl w:val="C7848D0A"/>
    <w:styleLink w:val="WWNum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6FFF6AA9"/>
    <w:multiLevelType w:val="multilevel"/>
    <w:tmpl w:val="240C445C"/>
    <w:styleLink w:val="WWOutlineListStyle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73C778A3"/>
    <w:multiLevelType w:val="multilevel"/>
    <w:tmpl w:val="C66EEEAE"/>
    <w:styleLink w:val="WWNum1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44F3C49"/>
    <w:multiLevelType w:val="multilevel"/>
    <w:tmpl w:val="B40A74E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  <w:b/>
      </w:rPr>
    </w:lvl>
    <w:lvl w:ilvl="2">
      <w:start w:val="1"/>
      <w:numFmt w:val="decimal"/>
      <w:pStyle w:val="PargrafodaLista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/>
      </w:rPr>
    </w:lvl>
  </w:abstractNum>
  <w:abstractNum w:abstractNumId="77" w15:restartNumberingAfterBreak="0">
    <w:nsid w:val="74BE5B7B"/>
    <w:multiLevelType w:val="multilevel"/>
    <w:tmpl w:val="70084B8E"/>
    <w:styleLink w:val="WWNum25"/>
    <w:lvl w:ilvl="0">
      <w:start w:val="1"/>
      <w:numFmt w:val="decimal"/>
      <w:lvlText w:val="%1ª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6487B60"/>
    <w:multiLevelType w:val="multilevel"/>
    <w:tmpl w:val="B2201850"/>
    <w:styleLink w:val="WWOutlineListStyle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76671E3C"/>
    <w:multiLevelType w:val="multilevel"/>
    <w:tmpl w:val="3AC2B206"/>
    <w:styleLink w:val="WWOutlineListStyle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6CF4041"/>
    <w:multiLevelType w:val="multilevel"/>
    <w:tmpl w:val="86B2C7F8"/>
    <w:styleLink w:val="WWNum15"/>
    <w:lvl w:ilvl="0">
      <w:start w:val="1"/>
      <w:numFmt w:val="lowerLetter"/>
      <w:lvlText w:val="%1)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81" w15:restartNumberingAfterBreak="0">
    <w:nsid w:val="7D4B00B3"/>
    <w:multiLevelType w:val="multilevel"/>
    <w:tmpl w:val="287ED104"/>
    <w:styleLink w:val="WWOutlineListStyle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EDE56F3"/>
    <w:multiLevelType w:val="multilevel"/>
    <w:tmpl w:val="BB589E3A"/>
    <w:styleLink w:val="WWNum2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570769016">
    <w:abstractNumId w:val="63"/>
  </w:num>
  <w:num w:numId="2" w16cid:durableId="148181876">
    <w:abstractNumId w:val="10"/>
  </w:num>
  <w:num w:numId="3" w16cid:durableId="1710254967">
    <w:abstractNumId w:val="2"/>
  </w:num>
  <w:num w:numId="4" w16cid:durableId="1209755822">
    <w:abstractNumId w:val="5"/>
  </w:num>
  <w:num w:numId="5" w16cid:durableId="1025330945">
    <w:abstractNumId w:val="31"/>
  </w:num>
  <w:num w:numId="6" w16cid:durableId="271134525">
    <w:abstractNumId w:val="16"/>
  </w:num>
  <w:num w:numId="7" w16cid:durableId="1940022867">
    <w:abstractNumId w:val="74"/>
  </w:num>
  <w:num w:numId="8" w16cid:durableId="838736891">
    <w:abstractNumId w:val="53"/>
  </w:num>
  <w:num w:numId="9" w16cid:durableId="52627861">
    <w:abstractNumId w:val="28"/>
  </w:num>
  <w:num w:numId="10" w16cid:durableId="1867786723">
    <w:abstractNumId w:val="57"/>
  </w:num>
  <w:num w:numId="11" w16cid:durableId="2027516933">
    <w:abstractNumId w:val="27"/>
  </w:num>
  <w:num w:numId="12" w16cid:durableId="99035910">
    <w:abstractNumId w:val="40"/>
  </w:num>
  <w:num w:numId="13" w16cid:durableId="1692760848">
    <w:abstractNumId w:val="47"/>
  </w:num>
  <w:num w:numId="14" w16cid:durableId="330722822">
    <w:abstractNumId w:val="79"/>
  </w:num>
  <w:num w:numId="15" w16cid:durableId="972827134">
    <w:abstractNumId w:val="43"/>
  </w:num>
  <w:num w:numId="16" w16cid:durableId="2007055573">
    <w:abstractNumId w:val="51"/>
  </w:num>
  <w:num w:numId="17" w16cid:durableId="2068795533">
    <w:abstractNumId w:val="78"/>
  </w:num>
  <w:num w:numId="18" w16cid:durableId="275412108">
    <w:abstractNumId w:val="81"/>
  </w:num>
  <w:num w:numId="19" w16cid:durableId="100998366">
    <w:abstractNumId w:val="72"/>
  </w:num>
  <w:num w:numId="20" w16cid:durableId="1740517366">
    <w:abstractNumId w:val="23"/>
  </w:num>
  <w:num w:numId="21" w16cid:durableId="7947700">
    <w:abstractNumId w:val="50"/>
  </w:num>
  <w:num w:numId="22" w16cid:durableId="992878896">
    <w:abstractNumId w:val="64"/>
  </w:num>
  <w:num w:numId="23" w16cid:durableId="1865636076">
    <w:abstractNumId w:val="70"/>
  </w:num>
  <w:num w:numId="24" w16cid:durableId="663166870">
    <w:abstractNumId w:val="22"/>
  </w:num>
  <w:num w:numId="25" w16cid:durableId="1658410983">
    <w:abstractNumId w:val="69"/>
  </w:num>
  <w:num w:numId="26" w16cid:durableId="1575554840">
    <w:abstractNumId w:val="15"/>
  </w:num>
  <w:num w:numId="27" w16cid:durableId="1728527579">
    <w:abstractNumId w:val="36"/>
  </w:num>
  <w:num w:numId="28" w16cid:durableId="1158231446">
    <w:abstractNumId w:val="67"/>
  </w:num>
  <w:num w:numId="29" w16cid:durableId="1466587247">
    <w:abstractNumId w:val="71"/>
  </w:num>
  <w:num w:numId="30" w16cid:durableId="1962953583">
    <w:abstractNumId w:val="68"/>
  </w:num>
  <w:num w:numId="31" w16cid:durableId="1330058843">
    <w:abstractNumId w:val="44"/>
  </w:num>
  <w:num w:numId="32" w16cid:durableId="132063354">
    <w:abstractNumId w:val="58"/>
  </w:num>
  <w:num w:numId="33" w16cid:durableId="1831017423">
    <w:abstractNumId w:val="34"/>
  </w:num>
  <w:num w:numId="34" w16cid:durableId="1729642673">
    <w:abstractNumId w:val="21"/>
  </w:num>
  <w:num w:numId="35" w16cid:durableId="1167089717">
    <w:abstractNumId w:val="18"/>
  </w:num>
  <w:num w:numId="36" w16cid:durableId="1238323242">
    <w:abstractNumId w:val="30"/>
  </w:num>
  <w:num w:numId="37" w16cid:durableId="790703862">
    <w:abstractNumId w:val="14"/>
  </w:num>
  <w:num w:numId="38" w16cid:durableId="424690775">
    <w:abstractNumId w:val="48"/>
  </w:num>
  <w:num w:numId="39" w16cid:durableId="371196276">
    <w:abstractNumId w:val="11"/>
  </w:num>
  <w:num w:numId="40" w16cid:durableId="239875675">
    <w:abstractNumId w:val="65"/>
  </w:num>
  <w:num w:numId="41" w16cid:durableId="1245872005">
    <w:abstractNumId w:val="0"/>
  </w:num>
  <w:num w:numId="42" w16cid:durableId="429661386">
    <w:abstractNumId w:val="75"/>
  </w:num>
  <w:num w:numId="43" w16cid:durableId="837616801">
    <w:abstractNumId w:val="38"/>
  </w:num>
  <w:num w:numId="44" w16cid:durableId="211815632">
    <w:abstractNumId w:val="55"/>
  </w:num>
  <w:num w:numId="45" w16cid:durableId="1905292274">
    <w:abstractNumId w:val="54"/>
  </w:num>
  <w:num w:numId="46" w16cid:durableId="1882128800">
    <w:abstractNumId w:val="59"/>
  </w:num>
  <w:num w:numId="47" w16cid:durableId="202525765">
    <w:abstractNumId w:val="80"/>
  </w:num>
  <w:num w:numId="48" w16cid:durableId="1019815830">
    <w:abstractNumId w:val="39"/>
  </w:num>
  <w:num w:numId="49" w16cid:durableId="679088395">
    <w:abstractNumId w:val="66"/>
  </w:num>
  <w:num w:numId="50" w16cid:durableId="610354758">
    <w:abstractNumId w:val="17"/>
  </w:num>
  <w:num w:numId="51" w16cid:durableId="917251851">
    <w:abstractNumId w:val="42"/>
  </w:num>
  <w:num w:numId="52" w16cid:durableId="1708483689">
    <w:abstractNumId w:val="3"/>
  </w:num>
  <w:num w:numId="53" w16cid:durableId="225603886">
    <w:abstractNumId w:val="60"/>
  </w:num>
  <w:num w:numId="54" w16cid:durableId="998845162">
    <w:abstractNumId w:val="46"/>
  </w:num>
  <w:num w:numId="55" w16cid:durableId="821196613">
    <w:abstractNumId w:val="6"/>
  </w:num>
  <w:num w:numId="56" w16cid:durableId="1523784724">
    <w:abstractNumId w:val="62"/>
  </w:num>
  <w:num w:numId="57" w16cid:durableId="2036617886">
    <w:abstractNumId w:val="77"/>
  </w:num>
  <w:num w:numId="58" w16cid:durableId="1337802075">
    <w:abstractNumId w:val="56"/>
  </w:num>
  <w:num w:numId="59" w16cid:durableId="1809594511">
    <w:abstractNumId w:val="19"/>
  </w:num>
  <w:num w:numId="60" w16cid:durableId="1197356896">
    <w:abstractNumId w:val="82"/>
  </w:num>
  <w:num w:numId="61" w16cid:durableId="1764106616">
    <w:abstractNumId w:val="29"/>
  </w:num>
  <w:num w:numId="62" w16cid:durableId="1421831798">
    <w:abstractNumId w:val="32"/>
  </w:num>
  <w:num w:numId="63" w16cid:durableId="178395512">
    <w:abstractNumId w:val="4"/>
  </w:num>
  <w:num w:numId="64" w16cid:durableId="1419398800">
    <w:abstractNumId w:val="52"/>
  </w:num>
  <w:num w:numId="65" w16cid:durableId="341201135">
    <w:abstractNumId w:val="49"/>
  </w:num>
  <w:num w:numId="66" w16cid:durableId="1429883128">
    <w:abstractNumId w:val="33"/>
  </w:num>
  <w:num w:numId="67" w16cid:durableId="2011714915">
    <w:abstractNumId w:val="13"/>
  </w:num>
  <w:num w:numId="68" w16cid:durableId="73211142">
    <w:abstractNumId w:val="1"/>
  </w:num>
  <w:num w:numId="69" w16cid:durableId="2126190656">
    <w:abstractNumId w:val="35"/>
  </w:num>
  <w:num w:numId="70" w16cid:durableId="1937856931">
    <w:abstractNumId w:val="8"/>
  </w:num>
  <w:num w:numId="71" w16cid:durableId="335307075">
    <w:abstractNumId w:val="20"/>
  </w:num>
  <w:num w:numId="72" w16cid:durableId="1864589915">
    <w:abstractNumId w:val="24"/>
  </w:num>
  <w:num w:numId="73" w16cid:durableId="2138255268">
    <w:abstractNumId w:val="9"/>
  </w:num>
  <w:num w:numId="74" w16cid:durableId="709917215">
    <w:abstractNumId w:val="73"/>
  </w:num>
  <w:num w:numId="75" w16cid:durableId="1889878624">
    <w:abstractNumId w:val="45"/>
  </w:num>
  <w:num w:numId="76" w16cid:durableId="1322731437">
    <w:abstractNumId w:val="26"/>
  </w:num>
  <w:num w:numId="77" w16cid:durableId="1814181096">
    <w:abstractNumId w:val="12"/>
  </w:num>
  <w:num w:numId="78" w16cid:durableId="1885871806">
    <w:abstractNumId w:val="61"/>
  </w:num>
  <w:num w:numId="79" w16cid:durableId="1746996308">
    <w:abstractNumId w:val="7"/>
  </w:num>
  <w:num w:numId="80" w16cid:durableId="1312751663">
    <w:abstractNumId w:val="25"/>
  </w:num>
  <w:num w:numId="81" w16cid:durableId="1651010895">
    <w:abstractNumId w:val="41"/>
  </w:num>
  <w:num w:numId="82" w16cid:durableId="1984113830">
    <w:abstractNumId w:val="37"/>
  </w:num>
  <w:num w:numId="83" w16cid:durableId="1962032685">
    <w:abstractNumId w:val="7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13"/>
    <w:rsid w:val="00133C64"/>
    <w:rsid w:val="0017251D"/>
    <w:rsid w:val="0019084B"/>
    <w:rsid w:val="001A12FF"/>
    <w:rsid w:val="00216D7B"/>
    <w:rsid w:val="00253930"/>
    <w:rsid w:val="002A4BD2"/>
    <w:rsid w:val="002B50EE"/>
    <w:rsid w:val="002F01A1"/>
    <w:rsid w:val="00324348"/>
    <w:rsid w:val="00355BAA"/>
    <w:rsid w:val="00384845"/>
    <w:rsid w:val="00393A60"/>
    <w:rsid w:val="00420324"/>
    <w:rsid w:val="00425CBF"/>
    <w:rsid w:val="004C1AFD"/>
    <w:rsid w:val="004F3F1C"/>
    <w:rsid w:val="005A04D5"/>
    <w:rsid w:val="005E1025"/>
    <w:rsid w:val="00640104"/>
    <w:rsid w:val="006744DD"/>
    <w:rsid w:val="006D164D"/>
    <w:rsid w:val="00716528"/>
    <w:rsid w:val="007C250E"/>
    <w:rsid w:val="007C2CB4"/>
    <w:rsid w:val="00843A5A"/>
    <w:rsid w:val="008938EC"/>
    <w:rsid w:val="008A7E00"/>
    <w:rsid w:val="008E3688"/>
    <w:rsid w:val="00915EF8"/>
    <w:rsid w:val="00933F5A"/>
    <w:rsid w:val="00946FD2"/>
    <w:rsid w:val="00961C41"/>
    <w:rsid w:val="009A3FD1"/>
    <w:rsid w:val="009D018B"/>
    <w:rsid w:val="009E2F76"/>
    <w:rsid w:val="00A55FF4"/>
    <w:rsid w:val="00B2345F"/>
    <w:rsid w:val="00B33633"/>
    <w:rsid w:val="00B42168"/>
    <w:rsid w:val="00B83361"/>
    <w:rsid w:val="00BE3450"/>
    <w:rsid w:val="00BE370B"/>
    <w:rsid w:val="00CE1672"/>
    <w:rsid w:val="00D71C37"/>
    <w:rsid w:val="00DC710E"/>
    <w:rsid w:val="00DD0AAC"/>
    <w:rsid w:val="00E77613"/>
    <w:rsid w:val="00EE047D"/>
    <w:rsid w:val="00F2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F9B418"/>
  <w15:docId w15:val="{6895ECA1-936A-4CC3-ADE6-07E72AB5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numPr>
        <w:numId w:val="1"/>
      </w:numPr>
      <w:pBdr>
        <w:bottom w:val="single" w:sz="12" w:space="1" w:color="000000"/>
      </w:pBdr>
      <w:spacing w:line="240" w:lineRule="auto"/>
      <w:outlineLvl w:val="0"/>
    </w:pPr>
    <w:rPr>
      <w:rFonts w:eastAsia="Segoe UI" w:cs="Tahoma"/>
      <w:b/>
      <w:bCs/>
      <w:sz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pBdr>
        <w:bottom w:val="single" w:sz="8" w:space="1" w:color="000000"/>
      </w:pBdr>
      <w:spacing w:before="120" w:line="240" w:lineRule="auto"/>
      <w:jc w:val="left"/>
      <w:outlineLvl w:val="1"/>
    </w:pPr>
    <w:rPr>
      <w:rFonts w:eastAsia="Segoe UI" w:cs="Tahoma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="Segoe UI" w:cs="Tahoma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="Segoe UI" w:cs="Tahoma"/>
      <w:i/>
      <w:iCs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spacing w:line="240" w:lineRule="auto"/>
      <w:ind w:firstLine="0"/>
      <w:jc w:val="left"/>
      <w:outlineLvl w:val="4"/>
    </w:pPr>
    <w:rPr>
      <w:rFonts w:eastAsia="Segoe UI" w:cs="Tahoma"/>
      <w:b/>
      <w:i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Segoe UI" w:hAnsi="Cambria" w:cs="Tahoma"/>
      <w:i/>
      <w:iCs/>
      <w:color w:val="4F81BD"/>
      <w:sz w:val="22"/>
      <w:lang w:val="en-US"/>
    </w:rPr>
  </w:style>
  <w:style w:type="paragraph" w:styleId="Ttulo7">
    <w:name w:val="heading 7"/>
    <w:basedOn w:val="Standard"/>
    <w:next w:val="Standard"/>
    <w:pPr>
      <w:spacing w:before="320" w:after="100"/>
      <w:ind w:firstLine="0"/>
      <w:outlineLvl w:val="6"/>
    </w:pPr>
    <w:rPr>
      <w:rFonts w:ascii="Cambria" w:eastAsia="Segoe UI" w:hAnsi="Cambria" w:cs="Tahoma"/>
      <w:b/>
      <w:bCs/>
      <w:color w:val="9BBB59"/>
      <w:sz w:val="20"/>
      <w:szCs w:val="20"/>
      <w:lang w:val="en-US"/>
    </w:rPr>
  </w:style>
  <w:style w:type="paragraph" w:styleId="Ttulo8">
    <w:name w:val="heading 8"/>
    <w:basedOn w:val="Standard"/>
    <w:next w:val="Standard"/>
    <w:pPr>
      <w:spacing w:before="320" w:after="100"/>
      <w:ind w:firstLine="0"/>
      <w:outlineLvl w:val="7"/>
    </w:pPr>
    <w:rPr>
      <w:rFonts w:ascii="Cambria" w:eastAsia="Segoe UI" w:hAnsi="Cambria" w:cs="Tahoma"/>
      <w:b/>
      <w:bCs/>
      <w:i/>
      <w:iCs/>
      <w:color w:val="9BBB59"/>
      <w:sz w:val="20"/>
      <w:szCs w:val="20"/>
      <w:lang w:val="en-US"/>
    </w:rPr>
  </w:style>
  <w:style w:type="paragraph" w:styleId="Ttulo9">
    <w:name w:val="heading 9"/>
    <w:basedOn w:val="Standard"/>
    <w:next w:val="Standard"/>
    <w:pPr>
      <w:spacing w:before="320" w:after="100"/>
      <w:ind w:firstLine="0"/>
      <w:outlineLvl w:val="8"/>
    </w:pPr>
    <w:rPr>
      <w:rFonts w:ascii="Cambria" w:eastAsia="Segoe UI" w:hAnsi="Cambria" w:cs="Tahoma"/>
      <w:i/>
      <w:iCs/>
      <w:color w:val="9BBB59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29">
    <w:name w:val="WW_OutlineListStyle_29"/>
    <w:basedOn w:val="Semlista"/>
    <w:pPr>
      <w:numPr>
        <w:numId w:val="1"/>
      </w:numPr>
    </w:pPr>
  </w:style>
  <w:style w:type="paragraph" w:customStyle="1" w:styleId="Standard">
    <w:name w:val="Standar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next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aliases w:val="Cabeçalho superior,Heading 1a"/>
    <w:basedOn w:val="Standard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emEspaamento">
    <w:name w:val="No Spacing"/>
    <w:basedOn w:val="Standard"/>
    <w:autoRedefine/>
    <w:pPr>
      <w:spacing w:line="240" w:lineRule="auto"/>
      <w:ind w:firstLine="0"/>
    </w:pPr>
  </w:style>
  <w:style w:type="paragraph" w:customStyle="1" w:styleId="TtuloCMR">
    <w:name w:val="Título CMR"/>
    <w:basedOn w:val="Standard"/>
    <w:pPr>
      <w:jc w:val="center"/>
    </w:pPr>
    <w:rPr>
      <w:rFonts w:ascii="Arial Black" w:eastAsia="Arial Black" w:hAnsi="Arial Black" w:cs="Courier New"/>
      <w:b/>
      <w:sz w:val="32"/>
    </w:rPr>
  </w:style>
  <w:style w:type="paragraph" w:customStyle="1" w:styleId="DocumentosCMR">
    <w:name w:val="Documentos CMR"/>
    <w:basedOn w:val="Standard"/>
    <w:pPr>
      <w:ind w:firstLine="1701"/>
    </w:pPr>
    <w:rPr>
      <w:rFonts w:ascii="Courier New" w:eastAsia="Courier New" w:hAnsi="Courier New" w:cs="Courier New"/>
    </w:rPr>
  </w:style>
  <w:style w:type="paragraph" w:customStyle="1" w:styleId="Textbodyindent">
    <w:name w:val="Text body indent"/>
    <w:basedOn w:val="Standard"/>
    <w:pPr>
      <w:ind w:firstLine="1985"/>
    </w:pPr>
    <w:rPr>
      <w:rFonts w:ascii="Courier New" w:eastAsia="Courier New" w:hAnsi="Courier New" w:cs="Courier New"/>
      <w:i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Standard"/>
    <w:autoRedefine/>
    <w:uiPriority w:val="34"/>
    <w:qFormat/>
    <w:rsid w:val="00B42168"/>
    <w:pPr>
      <w:widowControl w:val="0"/>
      <w:numPr>
        <w:ilvl w:val="2"/>
        <w:numId w:val="83"/>
      </w:numPr>
      <w:pBdr>
        <w:top w:val="nil"/>
        <w:left w:val="nil"/>
        <w:bottom w:val="nil"/>
        <w:right w:val="nil"/>
        <w:between w:val="nil"/>
      </w:pBdr>
      <w:autoSpaceDN/>
      <w:spacing w:line="276" w:lineRule="auto"/>
      <w:ind w:left="1701" w:firstLine="0"/>
      <w:textAlignment w:val="auto"/>
    </w:pPr>
  </w:style>
  <w:style w:type="paragraph" w:styleId="Ttulo">
    <w:name w:val="Title"/>
    <w:basedOn w:val="Standard"/>
    <w:next w:val="Standard"/>
    <w:uiPriority w:val="10"/>
    <w:qFormat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="Segoe UI" w:cs="Tahoma"/>
      <w:b/>
      <w:i/>
      <w:iCs/>
      <w:sz w:val="36"/>
      <w:szCs w:val="60"/>
    </w:rPr>
  </w:style>
  <w:style w:type="paragraph" w:styleId="Subttulo">
    <w:name w:val="Subtitle"/>
    <w:basedOn w:val="Standard"/>
    <w:next w:val="Standard"/>
    <w:uiPriority w:val="11"/>
    <w:qFormat/>
    <w:pPr>
      <w:spacing w:before="120" w:after="240"/>
      <w:ind w:firstLine="0"/>
      <w:jc w:val="right"/>
    </w:pPr>
    <w:rPr>
      <w:rFonts w:ascii="Times" w:eastAsia="Times" w:hAnsi="Times" w:cs="Times"/>
      <w:i/>
      <w:iCs/>
    </w:rPr>
  </w:style>
  <w:style w:type="paragraph" w:styleId="Citao">
    <w:name w:val="Quote"/>
    <w:basedOn w:val="Standard"/>
    <w:next w:val="Standard"/>
    <w:autoRedefine/>
    <w:pPr>
      <w:spacing w:line="240" w:lineRule="auto"/>
      <w:ind w:left="709" w:firstLine="357"/>
    </w:pPr>
    <w:rPr>
      <w:rFonts w:eastAsia="Segoe UI" w:cs="Tahoma"/>
      <w:i/>
      <w:iCs/>
      <w:color w:val="5A5A5A"/>
    </w:rPr>
  </w:style>
  <w:style w:type="paragraph" w:styleId="CitaoIntensa">
    <w:name w:val="Intense Quote"/>
    <w:basedOn w:val="Standard"/>
    <w:next w:val="Standard"/>
    <w:autoRedefine/>
    <w:pPr>
      <w:pBdr>
        <w:top w:val="double" w:sz="12" w:space="10" w:color="000000" w:shadow="1"/>
        <w:left w:val="double" w:sz="12" w:space="4" w:color="000000" w:shadow="1"/>
        <w:bottom w:val="double" w:sz="12" w:space="10" w:color="000000" w:shadow="1"/>
        <w:right w:val="double" w:sz="12" w:space="4" w:color="000000" w:shadow="1"/>
      </w:pBdr>
      <w:spacing w:before="120" w:line="240" w:lineRule="auto"/>
      <w:ind w:left="1134" w:right="1134"/>
    </w:pPr>
    <w:rPr>
      <w:rFonts w:ascii="Garamond" w:eastAsia="Segoe UI" w:hAnsi="Garamond" w:cs="Tahoma"/>
      <w:iCs/>
    </w:rPr>
  </w:style>
  <w:style w:type="paragraph" w:styleId="CabealhodoSumrio">
    <w:name w:val="TOC Heading"/>
    <w:basedOn w:val="Ttulo1"/>
    <w:next w:val="Standard"/>
  </w:style>
  <w:style w:type="paragraph" w:customStyle="1" w:styleId="Recuodecorpodetexto21">
    <w:name w:val="Recuo de corpo de texto 21"/>
    <w:basedOn w:val="Standard"/>
    <w:pPr>
      <w:suppressAutoHyphens/>
      <w:spacing w:line="480" w:lineRule="auto"/>
      <w:ind w:left="283" w:firstLine="0"/>
      <w:jc w:val="left"/>
    </w:pPr>
    <w:rPr>
      <w:lang w:eastAsia="ar-SA" w:bidi="ar-SA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ProjetoBsico">
    <w:name w:val="Projeto Básico"/>
    <w:basedOn w:val="Standard"/>
    <w:pPr>
      <w:shd w:val="clear" w:color="auto" w:fill="244061"/>
      <w:spacing w:before="360"/>
      <w:outlineLvl w:val="0"/>
    </w:pPr>
    <w:rPr>
      <w:b/>
      <w:szCs w:val="22"/>
      <w:lang w:eastAsia="pt-BR"/>
    </w:rPr>
  </w:style>
  <w:style w:type="paragraph" w:styleId="Corpodetexto3">
    <w:name w:val="Body Text 3"/>
    <w:basedOn w:val="Standard"/>
    <w:rPr>
      <w:rFonts w:ascii="Arial" w:eastAsia="Arial" w:hAnsi="Arial" w:cs="Arial"/>
      <w:sz w:val="22"/>
    </w:rPr>
  </w:style>
  <w:style w:type="paragraph" w:styleId="Recuonormal">
    <w:name w:val="Normal Indent"/>
    <w:basedOn w:val="Standard"/>
    <w:pPr>
      <w:ind w:left="708" w:firstLine="0"/>
    </w:pPr>
    <w:rPr>
      <w:sz w:val="26"/>
      <w:szCs w:val="20"/>
    </w:rPr>
  </w:style>
  <w:style w:type="character" w:customStyle="1" w:styleId="CabealhoChar">
    <w:name w:val="Cabeçalho Char"/>
    <w:aliases w:val="Cabeçalho superior Char,Heading 1a Char"/>
    <w:basedOn w:val="Fontepargpadro"/>
    <w:uiPriority w:val="99"/>
    <w:qFormat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rPr>
      <w:rFonts w:ascii="Times New Roman" w:eastAsia="Times New Roman" w:hAnsi="Times New Roman" w:cs="Times New Roman"/>
      <w:sz w:val="24"/>
      <w:lang w:val="pt-BR"/>
    </w:rPr>
  </w:style>
  <w:style w:type="character" w:customStyle="1" w:styleId="TtuloCMRChar">
    <w:name w:val="Título CMR Char"/>
    <w:basedOn w:val="Fontepargpadro"/>
    <w:rPr>
      <w:rFonts w:ascii="Arial Black" w:eastAsia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DocumentosCMRChar">
    <w:name w:val="Documentos CMR Char"/>
    <w:basedOn w:val="Fontepargpadro"/>
    <w:rPr>
      <w:rFonts w:ascii="Courier New" w:eastAsia="Courier New" w:hAnsi="Courier New" w:cs="Courier New"/>
      <w:sz w:val="24"/>
      <w:szCs w:val="24"/>
    </w:rPr>
  </w:style>
  <w:style w:type="character" w:styleId="Nmerodepgina">
    <w:name w:val="page number"/>
    <w:basedOn w:val="Fontepargpadro"/>
    <w:rPr>
      <w:rFonts w:eastAsia="Segoe UI" w:cs="Tahoma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RecuodecorpodetextoChar">
    <w:name w:val="Recuo de corpo de texto Char"/>
    <w:basedOn w:val="Fontepargpadro"/>
    <w:rPr>
      <w:rFonts w:ascii="Courier New" w:eastAsia="Courier New" w:hAnsi="Courier New" w:cs="Courier New"/>
      <w:i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rPr>
      <w:rFonts w:ascii="Times New Roman" w:eastAsia="Segoe UI" w:hAnsi="Times New Roman" w:cs="Tahoma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3Char">
    <w:name w:val="Título 3 Char"/>
    <w:basedOn w:val="Fontepargpadro"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4Char">
    <w:name w:val="Título 4 Char"/>
    <w:basedOn w:val="Fontepargpadro"/>
    <w:rPr>
      <w:rFonts w:ascii="Times New Roman" w:eastAsia="Segoe UI" w:hAnsi="Times New Roman" w:cs="Tahoma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rPr>
      <w:rFonts w:ascii="Times New Roman" w:eastAsia="Segoe UI" w:hAnsi="Times New Roman" w:cs="Tahoma"/>
      <w:b/>
      <w:i/>
      <w:sz w:val="24"/>
      <w:lang w:val="pt-BR"/>
    </w:rPr>
  </w:style>
  <w:style w:type="character" w:customStyle="1" w:styleId="Ttulo6Char">
    <w:name w:val="Título 6 Char"/>
    <w:basedOn w:val="Fontepargpadro"/>
    <w:rPr>
      <w:rFonts w:ascii="Cambria" w:eastAsia="Segoe UI" w:hAnsi="Cambria" w:cs="Tahoma"/>
      <w:i/>
      <w:iCs/>
      <w:color w:val="4F81BD"/>
    </w:rPr>
  </w:style>
  <w:style w:type="character" w:customStyle="1" w:styleId="Ttulo7Char">
    <w:name w:val="Título 7 Char"/>
    <w:basedOn w:val="Fontepargpadro"/>
    <w:rPr>
      <w:rFonts w:ascii="Cambria" w:eastAsia="Segoe UI" w:hAnsi="Cambria" w:cs="Tahoma"/>
      <w:b/>
      <w:bCs/>
      <w:color w:val="9BBB59"/>
      <w:sz w:val="20"/>
      <w:szCs w:val="20"/>
    </w:rPr>
  </w:style>
  <w:style w:type="character" w:customStyle="1" w:styleId="Ttulo8Char">
    <w:name w:val="Título 8 Char"/>
    <w:basedOn w:val="Fontepargpadro"/>
    <w:rPr>
      <w:rFonts w:ascii="Cambria" w:eastAsia="Segoe UI" w:hAnsi="Cambria" w:cs="Tahoma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basedOn w:val="Fontepargpadro"/>
    <w:rPr>
      <w:rFonts w:ascii="Cambria" w:eastAsia="Segoe UI" w:hAnsi="Cambria" w:cs="Tahoma"/>
      <w:i/>
      <w:iCs/>
      <w:color w:val="9BBB59"/>
      <w:sz w:val="20"/>
      <w:szCs w:val="20"/>
    </w:rPr>
  </w:style>
  <w:style w:type="character" w:customStyle="1" w:styleId="TtuloChar">
    <w:name w:val="Título Char"/>
    <w:basedOn w:val="Fontepargpadro"/>
    <w:rPr>
      <w:rFonts w:ascii="Times New Roman" w:eastAsia="Segoe UI" w:hAnsi="Times New Roman" w:cs="Tahoma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rPr>
      <w:rFonts w:ascii="Times" w:eastAsia="Times" w:hAnsi="Times" w:cs="Times"/>
      <w:i/>
      <w:iCs/>
      <w:sz w:val="24"/>
      <w:szCs w:val="24"/>
      <w:lang w:val="pt-BR"/>
    </w:rPr>
  </w:style>
  <w:style w:type="character" w:styleId="Forte">
    <w:name w:val="Strong"/>
    <w:basedOn w:val="Fontepargpadro"/>
    <w:rPr>
      <w:b/>
      <w:bCs/>
      <w:spacing w:val="0"/>
    </w:rPr>
  </w:style>
  <w:style w:type="character" w:styleId="nfase">
    <w:name w:val="Emphasis"/>
    <w:rPr>
      <w:b/>
      <w:bCs/>
      <w:i/>
      <w:iCs/>
      <w:color w:val="5A5A5A"/>
      <w:lang w:val="pt-BR"/>
    </w:rPr>
  </w:style>
  <w:style w:type="character" w:customStyle="1" w:styleId="CitaoChar">
    <w:name w:val="Citação Char"/>
    <w:basedOn w:val="Fontepargpadro"/>
    <w:rPr>
      <w:rFonts w:ascii="Times New Roman" w:eastAsia="Segoe UI" w:hAnsi="Times New Roman" w:cs="Tahoma"/>
      <w:i/>
      <w:iCs/>
      <w:color w:val="5A5A5A"/>
      <w:sz w:val="24"/>
      <w:lang w:val="pt-BR"/>
    </w:rPr>
  </w:style>
  <w:style w:type="character" w:customStyle="1" w:styleId="CitaoIntensaChar">
    <w:name w:val="Citação Intensa Char"/>
    <w:basedOn w:val="Fontepargpadro"/>
    <w:rPr>
      <w:rFonts w:ascii="Garamond" w:eastAsia="Segoe UI" w:hAnsi="Garamond" w:cs="Tahoma"/>
      <w:iCs/>
      <w:sz w:val="24"/>
      <w:szCs w:val="24"/>
      <w:lang w:val="pt-BR"/>
    </w:rPr>
  </w:style>
  <w:style w:type="character" w:styleId="nfaseSutil">
    <w:name w:val="Subtle Emphasis"/>
    <w:rPr>
      <w:i/>
      <w:iCs/>
      <w:color w:val="5A5A5A"/>
      <w:lang w:val="pt-BR"/>
    </w:rPr>
  </w:style>
  <w:style w:type="character" w:styleId="nfaseIntensa">
    <w:name w:val="Intense Emphasis"/>
    <w:rPr>
      <w:b/>
      <w:bCs/>
      <w:i/>
      <w:iCs/>
      <w:color w:val="4F81BD"/>
      <w:sz w:val="22"/>
      <w:szCs w:val="22"/>
      <w:lang w:val="pt-BR"/>
    </w:rPr>
  </w:style>
  <w:style w:type="character" w:styleId="RefernciaSutil">
    <w:name w:val="Subtle Reference"/>
    <w:rPr>
      <w:color w:val="auto"/>
      <w:u w:val="single" w:color="9BBB59"/>
    </w:rPr>
  </w:style>
  <w:style w:type="character" w:styleId="RefernciaIntensa">
    <w:name w:val="Intense Reference"/>
    <w:basedOn w:val="Fontepargpadro"/>
    <w:rPr>
      <w:b/>
      <w:bCs/>
      <w:color w:val="76923C"/>
      <w:u w:val="single" w:color="9BBB59"/>
      <w:lang w:val="pt-BR"/>
    </w:rPr>
  </w:style>
  <w:style w:type="character" w:styleId="TtulodoLivro">
    <w:name w:val="Book Title"/>
    <w:basedOn w:val="Fontepargpadro"/>
    <w:rPr>
      <w:rFonts w:ascii="Times New Roman" w:eastAsia="Times New Roman" w:hAnsi="Times New Roman" w:cs="Tahoma"/>
      <w:b/>
      <w:bCs/>
      <w:i/>
      <w:iCs/>
      <w:color w:val="auto"/>
      <w:lang w:val="pt-BR"/>
    </w:rPr>
  </w:style>
  <w:style w:type="character" w:customStyle="1" w:styleId="DefaultChar">
    <w:name w:val="Default Char"/>
    <w:rPr>
      <w:rFonts w:ascii="Times New Roman" w:eastAsia="Times New Roman" w:hAnsi="Times New Roman" w:cs="Times New Roman"/>
      <w:color w:val="000000"/>
      <w:sz w:val="24"/>
      <w:szCs w:val="24"/>
      <w:lang w:val="pt-BR" w:bidi="ar-SA"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b/>
      <w:i/>
      <w:sz w:val="24"/>
      <w:szCs w:val="24"/>
    </w:rPr>
  </w:style>
  <w:style w:type="character" w:customStyle="1" w:styleId="ListLabel4">
    <w:name w:val="ListLabel 4"/>
    <w:rPr>
      <w:b/>
      <w:i/>
      <w:sz w:val="24"/>
      <w:szCs w:val="24"/>
    </w:rPr>
  </w:style>
  <w:style w:type="character" w:customStyle="1" w:styleId="ListLabel5">
    <w:name w:val="ListLabel 5"/>
    <w:rPr>
      <w:b w:val="0"/>
      <w:i/>
      <w:sz w:val="20"/>
      <w:szCs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b/>
      <w:i/>
    </w:rPr>
  </w:style>
  <w:style w:type="character" w:customStyle="1" w:styleId="ListLabel15">
    <w:name w:val="ListLabel 15"/>
    <w:rPr>
      <w:b/>
      <w:i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b/>
      <w:i/>
    </w:rPr>
  </w:style>
  <w:style w:type="character" w:customStyle="1" w:styleId="ListLabel18">
    <w:name w:val="ListLabel 18"/>
    <w:rPr>
      <w:b/>
      <w:i/>
    </w:rPr>
  </w:style>
  <w:style w:type="character" w:customStyle="1" w:styleId="ListLabel19">
    <w:name w:val="ListLabel 19"/>
    <w:rPr>
      <w:b/>
      <w:i/>
    </w:rPr>
  </w:style>
  <w:style w:type="character" w:customStyle="1" w:styleId="ListLabel20">
    <w:name w:val="ListLabel 20"/>
    <w:rPr>
      <w:b/>
      <w:i/>
    </w:rPr>
  </w:style>
  <w:style w:type="character" w:customStyle="1" w:styleId="ListLabel21">
    <w:name w:val="ListLabel 21"/>
    <w:rPr>
      <w:b/>
      <w:i/>
    </w:rPr>
  </w:style>
  <w:style w:type="character" w:customStyle="1" w:styleId="ListLabel22">
    <w:name w:val="ListLabel 22"/>
    <w:rPr>
      <w:rFonts w:ascii="Arial Narrow" w:eastAsia="Arial Narrow" w:hAnsi="Arial Narrow" w:cs="Arial Narrow"/>
      <w:sz w:val="16"/>
      <w:szCs w:val="16"/>
    </w:rPr>
  </w:style>
  <w:style w:type="character" w:customStyle="1" w:styleId="ListLabel33">
    <w:name w:val="ListLabel 33"/>
    <w:rPr>
      <w:rFonts w:ascii="Arial Narrow" w:eastAsia="Arial Narrow" w:hAnsi="Arial Narrow" w:cs="Arial Narrow"/>
      <w:sz w:val="16"/>
      <w:szCs w:val="16"/>
    </w:rPr>
  </w:style>
  <w:style w:type="character" w:customStyle="1" w:styleId="ListLabel32">
    <w:name w:val="ListLabel 32"/>
    <w:rPr>
      <w:rFonts w:ascii="Calibri" w:eastAsia="Calibri" w:hAnsi="Calibri" w:cs="Calibri"/>
      <w:b/>
      <w:sz w:val="20"/>
      <w:szCs w:val="20"/>
    </w:rPr>
  </w:style>
  <w:style w:type="character" w:customStyle="1" w:styleId="ListLabel31">
    <w:name w:val="ListLabel 31"/>
    <w:rPr>
      <w:rFonts w:ascii="Calibri" w:eastAsia="Calibri" w:hAnsi="Calibri" w:cs="Calibri"/>
      <w:b/>
      <w:i w:val="0"/>
      <w:sz w:val="20"/>
    </w:rPr>
  </w:style>
  <w:style w:type="character" w:customStyle="1" w:styleId="ListLabel30">
    <w:name w:val="ListLabel 30"/>
    <w:rPr>
      <w:rFonts w:ascii="Arial Narrow" w:eastAsia="Arial Narrow" w:hAnsi="Arial Narrow" w:cs="Arial Narrow"/>
      <w:sz w:val="16"/>
      <w:szCs w:val="16"/>
    </w:rPr>
  </w:style>
  <w:style w:type="character" w:customStyle="1" w:styleId="ListLabel29">
    <w:name w:val="ListLabel 29"/>
    <w:rPr>
      <w:rFonts w:cs="Calibri"/>
      <w:b/>
      <w:sz w:val="16"/>
      <w:szCs w:val="20"/>
    </w:rPr>
  </w:style>
  <w:style w:type="character" w:customStyle="1" w:styleId="ListLabel28">
    <w:name w:val="ListLabel 28"/>
    <w:rPr>
      <w:b/>
      <w:i w:val="0"/>
      <w:sz w:val="20"/>
    </w:rPr>
  </w:style>
  <w:style w:type="character" w:customStyle="1" w:styleId="ListLabel27">
    <w:name w:val="ListLabel 27"/>
    <w:rPr>
      <w:b/>
      <w:i/>
    </w:rPr>
  </w:style>
  <w:style w:type="character" w:customStyle="1" w:styleId="ListLabel26">
    <w:name w:val="ListLabel 26"/>
    <w:rPr>
      <w:b/>
      <w:i/>
    </w:rPr>
  </w:style>
  <w:style w:type="character" w:customStyle="1" w:styleId="ListLabel25">
    <w:name w:val="ListLabel 25"/>
    <w:rPr>
      <w:rFonts w:ascii="Arial Narrow" w:eastAsia="Arial Narrow" w:hAnsi="Arial Narrow" w:cs="Arial Narrow"/>
      <w:sz w:val="16"/>
      <w:szCs w:val="16"/>
    </w:rPr>
  </w:style>
  <w:style w:type="character" w:customStyle="1" w:styleId="ListLabel24">
    <w:name w:val="ListLabel 24"/>
    <w:rPr>
      <w:b/>
      <w:i/>
    </w:rPr>
  </w:style>
  <w:style w:type="character" w:customStyle="1" w:styleId="ListLabel23">
    <w:name w:val="ListLabel 23"/>
    <w:rPr>
      <w:b/>
      <w:i/>
    </w:rPr>
  </w:style>
  <w:style w:type="character" w:customStyle="1" w:styleId="ProjetoBsicoChar">
    <w:name w:val="Projeto Básico Char"/>
    <w:basedOn w:val="Fontepargpadro"/>
    <w:rPr>
      <w:rFonts w:ascii="Times New Roman" w:eastAsia="Times New Roman" w:hAnsi="Times New Roman" w:cs="Times New Roman"/>
      <w:sz w:val="24"/>
      <w:shd w:val="clear" w:color="auto" w:fill="244061"/>
      <w:lang w:val="pt-BR" w:eastAsia="pt-BR" w:bidi="ar-SA"/>
    </w:rPr>
  </w:style>
  <w:style w:type="character" w:customStyle="1" w:styleId="Corpodetexto3Char">
    <w:name w:val="Corpo de texto 3 Char"/>
    <w:basedOn w:val="Fontepargpadro"/>
    <w:rPr>
      <w:rFonts w:ascii="Arial" w:eastAsia="Times New Roman" w:hAnsi="Arial" w:cs="Times New Roman"/>
      <w:szCs w:val="24"/>
      <w:lang w:val="pt-BR" w:eastAsia="ar-SA" w:bidi="ar-SA"/>
    </w:rPr>
  </w:style>
  <w:style w:type="character" w:customStyle="1" w:styleId="AnotaesdeAulaChar">
    <w:name w:val="Anotações de Aula Char"/>
    <w:basedOn w:val="Fontepargpadro"/>
    <w:qFormat/>
    <w:rPr>
      <w:rFonts w:ascii="Times New Roman" w:hAnsi="Times New Roman"/>
      <w:sz w:val="24"/>
      <w:lang w:val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numbering" w:customStyle="1" w:styleId="WWOutlineListStyle28">
    <w:name w:val="WW_OutlineListStyle_28"/>
    <w:basedOn w:val="Semlista"/>
    <w:pPr>
      <w:numPr>
        <w:numId w:val="2"/>
      </w:numPr>
    </w:pPr>
  </w:style>
  <w:style w:type="numbering" w:customStyle="1" w:styleId="WWOutlineListStyle27">
    <w:name w:val="WW_OutlineListStyle_27"/>
    <w:basedOn w:val="Semlista"/>
    <w:pPr>
      <w:numPr>
        <w:numId w:val="3"/>
      </w:numPr>
    </w:pPr>
  </w:style>
  <w:style w:type="numbering" w:customStyle="1" w:styleId="WWOutlineListStyle26">
    <w:name w:val="WW_OutlineListStyle_26"/>
    <w:basedOn w:val="Semlista"/>
    <w:pPr>
      <w:numPr>
        <w:numId w:val="4"/>
      </w:numPr>
    </w:pPr>
  </w:style>
  <w:style w:type="numbering" w:customStyle="1" w:styleId="WWOutlineListStyle25">
    <w:name w:val="WW_OutlineListStyle_25"/>
    <w:basedOn w:val="Semlista"/>
    <w:pPr>
      <w:numPr>
        <w:numId w:val="5"/>
      </w:numPr>
    </w:pPr>
  </w:style>
  <w:style w:type="numbering" w:customStyle="1" w:styleId="WWOutlineListStyle24">
    <w:name w:val="WW_OutlineListStyle_24"/>
    <w:basedOn w:val="Semlista"/>
    <w:pPr>
      <w:numPr>
        <w:numId w:val="6"/>
      </w:numPr>
    </w:pPr>
  </w:style>
  <w:style w:type="numbering" w:customStyle="1" w:styleId="WWOutlineListStyle23">
    <w:name w:val="WW_OutlineListStyle_23"/>
    <w:basedOn w:val="Semlista"/>
    <w:pPr>
      <w:numPr>
        <w:numId w:val="7"/>
      </w:numPr>
    </w:pPr>
  </w:style>
  <w:style w:type="numbering" w:customStyle="1" w:styleId="WWOutlineListStyle22">
    <w:name w:val="WW_OutlineListStyle_22"/>
    <w:basedOn w:val="Semlista"/>
    <w:pPr>
      <w:numPr>
        <w:numId w:val="8"/>
      </w:numPr>
    </w:pPr>
  </w:style>
  <w:style w:type="numbering" w:customStyle="1" w:styleId="WWOutlineListStyle21">
    <w:name w:val="WW_OutlineListStyle_21"/>
    <w:basedOn w:val="Semlista"/>
    <w:pPr>
      <w:numPr>
        <w:numId w:val="9"/>
      </w:numPr>
    </w:pPr>
  </w:style>
  <w:style w:type="numbering" w:customStyle="1" w:styleId="WWOutlineListStyle20">
    <w:name w:val="WW_OutlineListStyle_20"/>
    <w:basedOn w:val="Semlista"/>
    <w:pPr>
      <w:numPr>
        <w:numId w:val="10"/>
      </w:numPr>
    </w:pPr>
  </w:style>
  <w:style w:type="numbering" w:customStyle="1" w:styleId="WWOutlineListStyle19">
    <w:name w:val="WW_OutlineListStyle_19"/>
    <w:basedOn w:val="Semlista"/>
    <w:pPr>
      <w:numPr>
        <w:numId w:val="11"/>
      </w:numPr>
    </w:pPr>
  </w:style>
  <w:style w:type="numbering" w:customStyle="1" w:styleId="WWOutlineListStyle18">
    <w:name w:val="WW_OutlineListStyle_18"/>
    <w:basedOn w:val="Semlista"/>
    <w:pPr>
      <w:numPr>
        <w:numId w:val="12"/>
      </w:numPr>
    </w:pPr>
  </w:style>
  <w:style w:type="numbering" w:customStyle="1" w:styleId="WWOutlineListStyle17">
    <w:name w:val="WW_OutlineListStyle_17"/>
    <w:basedOn w:val="Semlista"/>
    <w:pPr>
      <w:numPr>
        <w:numId w:val="13"/>
      </w:numPr>
    </w:pPr>
  </w:style>
  <w:style w:type="numbering" w:customStyle="1" w:styleId="WWOutlineListStyle16">
    <w:name w:val="WW_OutlineListStyle_16"/>
    <w:basedOn w:val="Semlista"/>
    <w:pPr>
      <w:numPr>
        <w:numId w:val="14"/>
      </w:numPr>
    </w:pPr>
  </w:style>
  <w:style w:type="numbering" w:customStyle="1" w:styleId="WWOutlineListStyle15">
    <w:name w:val="WW_OutlineListStyle_15"/>
    <w:basedOn w:val="Semlista"/>
    <w:pPr>
      <w:numPr>
        <w:numId w:val="15"/>
      </w:numPr>
    </w:pPr>
  </w:style>
  <w:style w:type="numbering" w:customStyle="1" w:styleId="WWOutlineListStyle14">
    <w:name w:val="WW_OutlineListStyle_14"/>
    <w:basedOn w:val="Semlista"/>
    <w:pPr>
      <w:numPr>
        <w:numId w:val="16"/>
      </w:numPr>
    </w:pPr>
  </w:style>
  <w:style w:type="numbering" w:customStyle="1" w:styleId="WWOutlineListStyle13">
    <w:name w:val="WW_OutlineListStyle_13"/>
    <w:basedOn w:val="Semlista"/>
    <w:pPr>
      <w:numPr>
        <w:numId w:val="17"/>
      </w:numPr>
    </w:pPr>
  </w:style>
  <w:style w:type="numbering" w:customStyle="1" w:styleId="WWOutlineListStyle12">
    <w:name w:val="WW_OutlineListStyle_12"/>
    <w:basedOn w:val="Semlista"/>
    <w:pPr>
      <w:numPr>
        <w:numId w:val="18"/>
      </w:numPr>
    </w:pPr>
  </w:style>
  <w:style w:type="numbering" w:customStyle="1" w:styleId="WWOutlineListStyle11">
    <w:name w:val="WW_OutlineListStyle_11"/>
    <w:basedOn w:val="Semlista"/>
    <w:pPr>
      <w:numPr>
        <w:numId w:val="19"/>
      </w:numPr>
    </w:pPr>
  </w:style>
  <w:style w:type="numbering" w:customStyle="1" w:styleId="WWOutlineListStyle10">
    <w:name w:val="WW_OutlineListStyle_10"/>
    <w:basedOn w:val="Semlista"/>
    <w:pPr>
      <w:numPr>
        <w:numId w:val="20"/>
      </w:numPr>
    </w:pPr>
  </w:style>
  <w:style w:type="numbering" w:customStyle="1" w:styleId="WWOutlineListStyle9">
    <w:name w:val="WW_OutlineListStyle_9"/>
    <w:basedOn w:val="Semlista"/>
    <w:pPr>
      <w:numPr>
        <w:numId w:val="21"/>
      </w:numPr>
    </w:pPr>
  </w:style>
  <w:style w:type="numbering" w:customStyle="1" w:styleId="WWOutlineListStyle8">
    <w:name w:val="WW_OutlineListStyle_8"/>
    <w:basedOn w:val="Semlista"/>
    <w:pPr>
      <w:numPr>
        <w:numId w:val="22"/>
      </w:numPr>
    </w:pPr>
  </w:style>
  <w:style w:type="numbering" w:customStyle="1" w:styleId="WWOutlineListStyle7">
    <w:name w:val="WW_OutlineListStyle_7"/>
    <w:basedOn w:val="Semlista"/>
    <w:pPr>
      <w:numPr>
        <w:numId w:val="23"/>
      </w:numPr>
    </w:pPr>
  </w:style>
  <w:style w:type="numbering" w:customStyle="1" w:styleId="WWOutlineListStyle6">
    <w:name w:val="WW_OutlineListStyle_6"/>
    <w:basedOn w:val="Semlista"/>
    <w:pPr>
      <w:numPr>
        <w:numId w:val="24"/>
      </w:numPr>
    </w:pPr>
  </w:style>
  <w:style w:type="numbering" w:customStyle="1" w:styleId="WWOutlineListStyle5">
    <w:name w:val="WW_OutlineListStyle_5"/>
    <w:basedOn w:val="Semlista"/>
    <w:pPr>
      <w:numPr>
        <w:numId w:val="25"/>
      </w:numPr>
    </w:pPr>
  </w:style>
  <w:style w:type="numbering" w:customStyle="1" w:styleId="WWOutlineListStyle4">
    <w:name w:val="WW_OutlineListStyle_4"/>
    <w:basedOn w:val="Semlista"/>
    <w:pPr>
      <w:numPr>
        <w:numId w:val="26"/>
      </w:numPr>
    </w:pPr>
  </w:style>
  <w:style w:type="numbering" w:customStyle="1" w:styleId="WWOutlineListStyle3">
    <w:name w:val="WW_OutlineListStyle_3"/>
    <w:basedOn w:val="Semlista"/>
    <w:pPr>
      <w:numPr>
        <w:numId w:val="27"/>
      </w:numPr>
    </w:pPr>
  </w:style>
  <w:style w:type="numbering" w:customStyle="1" w:styleId="WWOutlineListStyle2">
    <w:name w:val="WW_OutlineListStyle_2"/>
    <w:basedOn w:val="Semlista"/>
    <w:pPr>
      <w:numPr>
        <w:numId w:val="28"/>
      </w:numPr>
    </w:pPr>
  </w:style>
  <w:style w:type="numbering" w:customStyle="1" w:styleId="WWOutlineListStyle1">
    <w:name w:val="WW_OutlineListStyle_1"/>
    <w:basedOn w:val="Semlista"/>
    <w:pPr>
      <w:numPr>
        <w:numId w:val="29"/>
      </w:numPr>
    </w:pPr>
  </w:style>
  <w:style w:type="numbering" w:customStyle="1" w:styleId="WWOutlineListStyle">
    <w:name w:val="WW_OutlineListStyle"/>
    <w:basedOn w:val="Semlista"/>
    <w:pPr>
      <w:numPr>
        <w:numId w:val="30"/>
      </w:numPr>
    </w:pPr>
  </w:style>
  <w:style w:type="numbering" w:customStyle="1" w:styleId="Outline">
    <w:name w:val="Outline"/>
    <w:basedOn w:val="Semlista"/>
    <w:pPr>
      <w:numPr>
        <w:numId w:val="31"/>
      </w:numPr>
    </w:pPr>
  </w:style>
  <w:style w:type="numbering" w:customStyle="1" w:styleId="Semlista1">
    <w:name w:val="Sem lista1"/>
    <w:basedOn w:val="Semlista"/>
    <w:pPr>
      <w:numPr>
        <w:numId w:val="32"/>
      </w:numPr>
    </w:pPr>
  </w:style>
  <w:style w:type="numbering" w:customStyle="1" w:styleId="WWNum1">
    <w:name w:val="WWNum1"/>
    <w:basedOn w:val="Semlista"/>
    <w:pPr>
      <w:numPr>
        <w:numId w:val="33"/>
      </w:numPr>
    </w:pPr>
  </w:style>
  <w:style w:type="numbering" w:customStyle="1" w:styleId="WWNum2">
    <w:name w:val="WWNum2"/>
    <w:basedOn w:val="Semlista"/>
    <w:pPr>
      <w:numPr>
        <w:numId w:val="34"/>
      </w:numPr>
    </w:pPr>
  </w:style>
  <w:style w:type="numbering" w:customStyle="1" w:styleId="WWNum3">
    <w:name w:val="WWNum3"/>
    <w:basedOn w:val="Semlista"/>
    <w:pPr>
      <w:numPr>
        <w:numId w:val="35"/>
      </w:numPr>
    </w:pPr>
  </w:style>
  <w:style w:type="numbering" w:customStyle="1" w:styleId="WWNum4">
    <w:name w:val="WWNum4"/>
    <w:basedOn w:val="Semlista"/>
    <w:pPr>
      <w:numPr>
        <w:numId w:val="36"/>
      </w:numPr>
    </w:pPr>
  </w:style>
  <w:style w:type="numbering" w:customStyle="1" w:styleId="WWNum5">
    <w:name w:val="WWNum5"/>
    <w:basedOn w:val="Semlista"/>
    <w:pPr>
      <w:numPr>
        <w:numId w:val="37"/>
      </w:numPr>
    </w:pPr>
  </w:style>
  <w:style w:type="numbering" w:customStyle="1" w:styleId="WWNum6">
    <w:name w:val="WWNum6"/>
    <w:basedOn w:val="Semlista"/>
    <w:pPr>
      <w:numPr>
        <w:numId w:val="38"/>
      </w:numPr>
    </w:pPr>
  </w:style>
  <w:style w:type="numbering" w:customStyle="1" w:styleId="WWNum7">
    <w:name w:val="WWNum7"/>
    <w:basedOn w:val="Semlista"/>
    <w:pPr>
      <w:numPr>
        <w:numId w:val="39"/>
      </w:numPr>
    </w:pPr>
  </w:style>
  <w:style w:type="numbering" w:customStyle="1" w:styleId="WWNum8">
    <w:name w:val="WWNum8"/>
    <w:basedOn w:val="Semlista"/>
    <w:pPr>
      <w:numPr>
        <w:numId w:val="40"/>
      </w:numPr>
    </w:pPr>
  </w:style>
  <w:style w:type="numbering" w:customStyle="1" w:styleId="WWNum9">
    <w:name w:val="WWNum9"/>
    <w:basedOn w:val="Semlista"/>
    <w:pPr>
      <w:numPr>
        <w:numId w:val="41"/>
      </w:numPr>
    </w:pPr>
  </w:style>
  <w:style w:type="numbering" w:customStyle="1" w:styleId="WWNum10">
    <w:name w:val="WWNum10"/>
    <w:basedOn w:val="Semlista"/>
    <w:pPr>
      <w:numPr>
        <w:numId w:val="42"/>
      </w:numPr>
    </w:pPr>
  </w:style>
  <w:style w:type="numbering" w:customStyle="1" w:styleId="WWNum11">
    <w:name w:val="WWNum11"/>
    <w:basedOn w:val="Semlista"/>
    <w:pPr>
      <w:numPr>
        <w:numId w:val="43"/>
      </w:numPr>
    </w:pPr>
  </w:style>
  <w:style w:type="numbering" w:customStyle="1" w:styleId="WWNum12">
    <w:name w:val="WWNum12"/>
    <w:basedOn w:val="Semlista"/>
    <w:pPr>
      <w:numPr>
        <w:numId w:val="44"/>
      </w:numPr>
    </w:pPr>
  </w:style>
  <w:style w:type="numbering" w:customStyle="1" w:styleId="WWNum13">
    <w:name w:val="WWNum13"/>
    <w:basedOn w:val="Semlista"/>
    <w:pPr>
      <w:numPr>
        <w:numId w:val="45"/>
      </w:numPr>
    </w:pPr>
  </w:style>
  <w:style w:type="numbering" w:customStyle="1" w:styleId="WWNum14">
    <w:name w:val="WWNum14"/>
    <w:basedOn w:val="Semlista"/>
    <w:pPr>
      <w:numPr>
        <w:numId w:val="46"/>
      </w:numPr>
    </w:pPr>
  </w:style>
  <w:style w:type="numbering" w:customStyle="1" w:styleId="WWNum15">
    <w:name w:val="WWNum15"/>
    <w:basedOn w:val="Semlista"/>
    <w:pPr>
      <w:numPr>
        <w:numId w:val="47"/>
      </w:numPr>
    </w:pPr>
  </w:style>
  <w:style w:type="numbering" w:customStyle="1" w:styleId="WWNum16">
    <w:name w:val="WWNum16"/>
    <w:basedOn w:val="Semlista"/>
    <w:pPr>
      <w:numPr>
        <w:numId w:val="48"/>
      </w:numPr>
    </w:pPr>
  </w:style>
  <w:style w:type="numbering" w:customStyle="1" w:styleId="WWNum17">
    <w:name w:val="WWNum17"/>
    <w:basedOn w:val="Semlista"/>
    <w:pPr>
      <w:numPr>
        <w:numId w:val="49"/>
      </w:numPr>
    </w:pPr>
  </w:style>
  <w:style w:type="numbering" w:customStyle="1" w:styleId="WWNum18">
    <w:name w:val="WWNum18"/>
    <w:basedOn w:val="Semlista"/>
    <w:pPr>
      <w:numPr>
        <w:numId w:val="50"/>
      </w:numPr>
    </w:pPr>
  </w:style>
  <w:style w:type="numbering" w:customStyle="1" w:styleId="WWNum19">
    <w:name w:val="WWNum19"/>
    <w:basedOn w:val="Semlista"/>
    <w:pPr>
      <w:numPr>
        <w:numId w:val="51"/>
      </w:numPr>
    </w:pPr>
  </w:style>
  <w:style w:type="numbering" w:customStyle="1" w:styleId="WWNum20">
    <w:name w:val="WWNum20"/>
    <w:basedOn w:val="Semlista"/>
    <w:pPr>
      <w:numPr>
        <w:numId w:val="52"/>
      </w:numPr>
    </w:pPr>
  </w:style>
  <w:style w:type="numbering" w:customStyle="1" w:styleId="WWNum21">
    <w:name w:val="WWNum21"/>
    <w:basedOn w:val="Semlista"/>
    <w:pPr>
      <w:numPr>
        <w:numId w:val="53"/>
      </w:numPr>
    </w:pPr>
  </w:style>
  <w:style w:type="numbering" w:customStyle="1" w:styleId="WWNum22">
    <w:name w:val="WWNum22"/>
    <w:basedOn w:val="Semlista"/>
    <w:pPr>
      <w:numPr>
        <w:numId w:val="54"/>
      </w:numPr>
    </w:pPr>
  </w:style>
  <w:style w:type="numbering" w:customStyle="1" w:styleId="WWNum23">
    <w:name w:val="WWNum23"/>
    <w:basedOn w:val="Semlista"/>
    <w:pPr>
      <w:numPr>
        <w:numId w:val="55"/>
      </w:numPr>
    </w:pPr>
  </w:style>
  <w:style w:type="numbering" w:customStyle="1" w:styleId="WWNum24">
    <w:name w:val="WWNum24"/>
    <w:basedOn w:val="Semlista"/>
    <w:pPr>
      <w:numPr>
        <w:numId w:val="56"/>
      </w:numPr>
    </w:pPr>
  </w:style>
  <w:style w:type="numbering" w:customStyle="1" w:styleId="WWNum25">
    <w:name w:val="WWNum25"/>
    <w:basedOn w:val="Semlista"/>
    <w:pPr>
      <w:numPr>
        <w:numId w:val="57"/>
      </w:numPr>
    </w:pPr>
  </w:style>
  <w:style w:type="numbering" w:customStyle="1" w:styleId="WWNum26">
    <w:name w:val="WWNum26"/>
    <w:basedOn w:val="Semlista"/>
    <w:pPr>
      <w:numPr>
        <w:numId w:val="58"/>
      </w:numPr>
    </w:pPr>
  </w:style>
  <w:style w:type="numbering" w:customStyle="1" w:styleId="WWNum27">
    <w:name w:val="WWNum27"/>
    <w:basedOn w:val="Semlista"/>
    <w:pPr>
      <w:numPr>
        <w:numId w:val="59"/>
      </w:numPr>
    </w:pPr>
  </w:style>
  <w:style w:type="numbering" w:customStyle="1" w:styleId="WWNum28">
    <w:name w:val="WWNum28"/>
    <w:basedOn w:val="Semlista"/>
    <w:pPr>
      <w:numPr>
        <w:numId w:val="60"/>
      </w:numPr>
    </w:pPr>
  </w:style>
  <w:style w:type="numbering" w:customStyle="1" w:styleId="WWNum29">
    <w:name w:val="WWNum29"/>
    <w:basedOn w:val="Semlista"/>
    <w:pPr>
      <w:numPr>
        <w:numId w:val="61"/>
      </w:numPr>
    </w:pPr>
  </w:style>
  <w:style w:type="numbering" w:customStyle="1" w:styleId="WWNum30">
    <w:name w:val="WWNum30"/>
    <w:basedOn w:val="Semlista"/>
    <w:pPr>
      <w:numPr>
        <w:numId w:val="62"/>
      </w:numPr>
    </w:pPr>
  </w:style>
  <w:style w:type="numbering" w:customStyle="1" w:styleId="WWNum31">
    <w:name w:val="WWNum31"/>
    <w:basedOn w:val="Semlista"/>
    <w:pPr>
      <w:numPr>
        <w:numId w:val="63"/>
      </w:numPr>
    </w:pPr>
  </w:style>
  <w:style w:type="numbering" w:customStyle="1" w:styleId="WWNum32">
    <w:name w:val="WWNum32"/>
    <w:basedOn w:val="Semlista"/>
    <w:pPr>
      <w:numPr>
        <w:numId w:val="64"/>
      </w:numPr>
    </w:pPr>
  </w:style>
  <w:style w:type="numbering" w:customStyle="1" w:styleId="WWNum33">
    <w:name w:val="WWNum33"/>
    <w:basedOn w:val="Semlista"/>
    <w:pPr>
      <w:numPr>
        <w:numId w:val="65"/>
      </w:numPr>
    </w:pPr>
  </w:style>
  <w:style w:type="numbering" w:customStyle="1" w:styleId="WWNum34">
    <w:name w:val="WWNum34"/>
    <w:basedOn w:val="Semlista"/>
    <w:pPr>
      <w:numPr>
        <w:numId w:val="66"/>
      </w:numPr>
    </w:pPr>
  </w:style>
  <w:style w:type="numbering" w:customStyle="1" w:styleId="WWNum35">
    <w:name w:val="WWNum35"/>
    <w:basedOn w:val="Semlista"/>
    <w:pPr>
      <w:numPr>
        <w:numId w:val="67"/>
      </w:numPr>
    </w:pPr>
  </w:style>
  <w:style w:type="numbering" w:customStyle="1" w:styleId="WWNum36">
    <w:name w:val="WWNum36"/>
    <w:basedOn w:val="Semlista"/>
    <w:pPr>
      <w:numPr>
        <w:numId w:val="68"/>
      </w:numPr>
    </w:pPr>
  </w:style>
  <w:style w:type="numbering" w:customStyle="1" w:styleId="WWNum37">
    <w:name w:val="WWNum37"/>
    <w:basedOn w:val="Semlista"/>
    <w:pPr>
      <w:numPr>
        <w:numId w:val="69"/>
      </w:numPr>
    </w:pPr>
  </w:style>
  <w:style w:type="numbering" w:customStyle="1" w:styleId="WWNum38">
    <w:name w:val="WWNum38"/>
    <w:basedOn w:val="Semlista"/>
    <w:pPr>
      <w:numPr>
        <w:numId w:val="70"/>
      </w:numPr>
    </w:pPr>
  </w:style>
  <w:style w:type="numbering" w:customStyle="1" w:styleId="WWNum39">
    <w:name w:val="WWNum39"/>
    <w:basedOn w:val="Semlista"/>
    <w:pPr>
      <w:numPr>
        <w:numId w:val="71"/>
      </w:numPr>
    </w:pPr>
  </w:style>
  <w:style w:type="numbering" w:customStyle="1" w:styleId="WWNum40">
    <w:name w:val="WWNum40"/>
    <w:basedOn w:val="Semlista"/>
    <w:pPr>
      <w:numPr>
        <w:numId w:val="72"/>
      </w:numPr>
    </w:pPr>
  </w:style>
  <w:style w:type="numbering" w:customStyle="1" w:styleId="WWNum41">
    <w:name w:val="WWNum41"/>
    <w:basedOn w:val="Semlista"/>
    <w:pPr>
      <w:numPr>
        <w:numId w:val="73"/>
      </w:numPr>
    </w:pPr>
  </w:style>
  <w:style w:type="numbering" w:customStyle="1" w:styleId="WWNum42">
    <w:name w:val="WWNum42"/>
    <w:basedOn w:val="Semlista"/>
    <w:pPr>
      <w:numPr>
        <w:numId w:val="74"/>
      </w:numPr>
    </w:pPr>
  </w:style>
  <w:style w:type="numbering" w:customStyle="1" w:styleId="WWNum43">
    <w:name w:val="WWNum43"/>
    <w:basedOn w:val="Semlista"/>
    <w:pPr>
      <w:numPr>
        <w:numId w:val="75"/>
      </w:numPr>
    </w:pPr>
  </w:style>
  <w:style w:type="numbering" w:customStyle="1" w:styleId="WWNum44">
    <w:name w:val="WWNum44"/>
    <w:basedOn w:val="Semlista"/>
    <w:pPr>
      <w:numPr>
        <w:numId w:val="76"/>
      </w:numPr>
    </w:pPr>
  </w:style>
  <w:style w:type="numbering" w:customStyle="1" w:styleId="WWNum45">
    <w:name w:val="WWNum45"/>
    <w:basedOn w:val="Semlista"/>
    <w:pPr>
      <w:numPr>
        <w:numId w:val="77"/>
      </w:numPr>
    </w:pPr>
  </w:style>
  <w:style w:type="numbering" w:customStyle="1" w:styleId="WWNum46">
    <w:name w:val="WWNum46"/>
    <w:basedOn w:val="Semlista"/>
    <w:pPr>
      <w:numPr>
        <w:numId w:val="78"/>
      </w:numPr>
    </w:pPr>
  </w:style>
  <w:style w:type="numbering" w:customStyle="1" w:styleId="WWNum47">
    <w:name w:val="WWNum47"/>
    <w:basedOn w:val="Semlista"/>
    <w:pPr>
      <w:numPr>
        <w:numId w:val="79"/>
      </w:numPr>
    </w:pPr>
  </w:style>
  <w:style w:type="numbering" w:customStyle="1" w:styleId="WWNum48">
    <w:name w:val="WWNum48"/>
    <w:basedOn w:val="Semlista"/>
    <w:pPr>
      <w:numPr>
        <w:numId w:val="80"/>
      </w:numPr>
    </w:pPr>
  </w:style>
  <w:style w:type="numbering" w:customStyle="1" w:styleId="WWNum49">
    <w:name w:val="WWNum49"/>
    <w:basedOn w:val="Semlista"/>
    <w:pPr>
      <w:numPr>
        <w:numId w:val="81"/>
      </w:numPr>
    </w:pPr>
  </w:style>
  <w:style w:type="numbering" w:customStyle="1" w:styleId="WWNum50">
    <w:name w:val="WWNum50"/>
    <w:basedOn w:val="Semlista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iacristina@cmresende.rj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2816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</dc:creator>
  <cp:lastModifiedBy>Estagiário</cp:lastModifiedBy>
  <cp:revision>3</cp:revision>
  <cp:lastPrinted>2023-02-27T18:22:00Z</cp:lastPrinted>
  <dcterms:created xsi:type="dcterms:W3CDTF">2023-04-11T15:27:00Z</dcterms:created>
  <dcterms:modified xsi:type="dcterms:W3CDTF">2023-04-17T17:32:00Z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