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</w:t>
      </w:r>
      <w:r>
        <w:rPr>
          <w:b/>
          <w:bCs/>
          <w:u w:val="single"/>
        </w:rPr>
        <w:t>rocesso 468/21</w:t>
      </w:r>
      <w:r>
        <w:rPr>
          <w:u w:val="single"/>
        </w:rPr>
        <w:t>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  <w:r>
        <w:rPr>
          <w:rFonts w:cs="Arial" w:ascii="Arial" w:hAnsi="Arial"/>
          <w:b w:val="false"/>
          <w:bCs w:val="false"/>
          <w:sz w:val="24"/>
          <w:szCs w:val="24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</w:t>
      </w:r>
      <w:r>
        <w:rPr>
          <w:rFonts w:cs="Arial" w:ascii="Arial" w:hAnsi="Arial"/>
          <w:sz w:val="24"/>
          <w:szCs w:val="24"/>
        </w:rPr>
        <w:t>......................................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sz w:val="24"/>
          <w:szCs w:val="24"/>
        </w:rPr>
        <w:t xml:space="preserve"> ....................... </w:t>
      </w:r>
      <w:r>
        <w:rPr>
          <w:rFonts w:cs="Arial" w:ascii="Arial" w:hAnsi="Arial"/>
          <w:b/>
          <w:bCs/>
          <w:sz w:val="24"/>
          <w:szCs w:val="24"/>
        </w:rPr>
        <w:t xml:space="preserve">CEP: </w:t>
      </w:r>
      <w:r>
        <w:rPr>
          <w:rFonts w:cs="Arial" w:ascii="Arial" w:hAnsi="Arial"/>
          <w:sz w:val="24"/>
          <w:szCs w:val="24"/>
        </w:rPr>
        <w:t>...................................</w:t>
      </w:r>
      <w:r>
        <w:rPr>
          <w:rFonts w:cs="Arial" w:ascii="Arial" w:hAnsi="Arial"/>
          <w:b/>
          <w:bCs/>
          <w:sz w:val="24"/>
          <w:szCs w:val="24"/>
        </w:rPr>
        <w:t xml:space="preserve"> Telefone:</w:t>
      </w:r>
      <w:r>
        <w:rPr>
          <w:rFonts w:cs="Arial" w:ascii="Arial" w:hAnsi="Arial"/>
          <w:sz w:val="24"/>
          <w:szCs w:val="24"/>
        </w:rPr>
        <w:t xml:space="preserve"> 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  <w:r>
        <w:rPr>
          <w:rFonts w:cs="Arial" w:ascii="Arial" w:hAnsi="Arial"/>
          <w:sz w:val="24"/>
          <w:szCs w:val="24"/>
        </w:rPr>
        <w:t>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4"/>
          <w:szCs w:val="24"/>
        </w:rPr>
        <w:t xml:space="preserve"> FAX:</w:t>
      </w:r>
      <w:r>
        <w:rPr>
          <w:rFonts w:cs="Arial" w:ascii="Arial" w:hAnsi="Arial"/>
          <w:sz w:val="24"/>
          <w:szCs w:val="24"/>
        </w:rPr>
        <w:t>......................................................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>:...........................................................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76"/>
        <w:ind w:hanging="0"/>
        <w:rPr/>
      </w:pPr>
      <w:r>
        <w:rPr>
          <w:rFonts w:cs="Calibri" w:ascii="Arial" w:hAnsi="Arial" w:cstheme="minorHAnsi"/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rFonts w:eastAsia="" w:cs="" w:ascii="Arial" w:hAnsi="Arial" w:cstheme="minorBidi" w:eastAsiaTheme="minorEastAsia"/>
          <w:b/>
          <w:bCs/>
          <w:color w:val="auto"/>
          <w:kern w:val="0"/>
          <w:sz w:val="24"/>
          <w:szCs w:val="24"/>
          <w:lang w:val="pt-BR" w:eastAsia="en-US" w:bidi="en-US"/>
        </w:rPr>
        <w:t xml:space="preserve"> </w:t>
      </w:r>
      <w:r>
        <w:rPr>
          <w:rFonts w:eastAsia="" w:cs="" w:ascii="Arial" w:hAnsi="Arial" w:cstheme="minorBidi" w:eastAsiaTheme="minorEastAsia"/>
          <w:b w:val="false"/>
          <w:bCs w:val="false"/>
          <w:color w:val="auto"/>
          <w:kern w:val="0"/>
          <w:sz w:val="24"/>
          <w:szCs w:val="24"/>
          <w:lang w:val="pt-BR" w:eastAsia="en-US" w:bidi="en-US"/>
        </w:rPr>
        <w:t>Insulfilm na cor cinza escuro, G-5( 5% de transparência/visibilidade), anti risco nas medidas 1,30 x 2,45, 1,60 x 2,45,  1,70 x 2,45, 0,75 x 1,10 ,para ser instalado na entrada do TV CÂMARA, e 04(quatro) persianas horizontal alumínio 25 mm branca medida 1,21 x 1,10, persiana horizontal alumínio 25 mm branca medida  2,30 x 1,40 para ser instalada na janela copa /ACOM.</w:t>
      </w:r>
    </w:p>
    <w:p>
      <w:pPr>
        <w:pStyle w:val="Normal"/>
        <w:spacing w:lineRule="auto" w:line="276"/>
        <w:ind w:hanging="0"/>
        <w:rPr>
          <w:rFonts w:ascii="Arial" w:hAnsi="Arial" w:eastAsia="" w:cs="" w:cstheme="minorBidi" w:eastAsiaTheme="minorEastAsia"/>
          <w:color w:val="auto"/>
          <w:kern w:val="0"/>
          <w:sz w:val="24"/>
          <w:szCs w:val="24"/>
          <w:lang w:val="pt-BR" w:eastAsia="en-US" w:bidi="en-US"/>
        </w:rPr>
      </w:pPr>
      <w:r>
        <w:rPr>
          <w:rFonts w:eastAsia="" w:cs="" w:cstheme="minorBidi" w:eastAsiaTheme="minorEastAsia" w:ascii="Arial" w:hAnsi="Arial"/>
          <w:color w:val="auto"/>
          <w:kern w:val="0"/>
          <w:sz w:val="24"/>
          <w:szCs w:val="24"/>
          <w:lang w:val="pt-BR" w:eastAsia="en-US" w:bidi="en-US"/>
        </w:rPr>
      </w:r>
    </w:p>
    <w:tbl>
      <w:tblPr>
        <w:tblStyle w:val="GradeClara-nfase3"/>
        <w:tblW w:w="1000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3"/>
        <w:gridCol w:w="3810"/>
        <w:gridCol w:w="841"/>
        <w:gridCol w:w="901"/>
        <w:gridCol w:w="1470"/>
        <w:gridCol w:w="2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Ite</w:t>
            </w:r>
            <w:r>
              <w:rPr>
                <w:rFonts w:eastAsia="" w:cs="Courier New" w:ascii="Arial" w:hAnsi="Arial" w:eastAsiaTheme="majorEastAsia"/>
                <w:b/>
                <w:bCs/>
                <w:iCs/>
                <w:color w:val="auto"/>
                <w:kern w:val="0"/>
                <w:sz w:val="24"/>
                <w:szCs w:val="24"/>
                <w:lang w:val="pt-BR" w:eastAsia="en-US" w:bidi="en-US"/>
              </w:rPr>
              <w:t>m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Descrição Resumida</w:t>
            </w:r>
          </w:p>
        </w:tc>
        <w:tc>
          <w:tcPr>
            <w:tcW w:w="841" w:type="dxa"/>
            <w:tcBorders>
              <w:bottom w:val="single" w:sz="18" w:space="0" w:color="9BBB59"/>
              <w:insideH w:val="single" w:sz="18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Unid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2"/>
                <w:szCs w:val="22"/>
              </w:rPr>
              <w:t>Quant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Vlr. Unitário</w:t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Valor Total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Cs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pt-BR" w:eastAsia="en-US" w:bidi="en-US"/>
              </w:rPr>
              <w:t>01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Serviço de instalação Película Solar G05 (cinza escuro) anti risco. Poliéster. Instalada.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Medidas dos vidros: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02 com1,30 x 2,45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02 com1,60 x 2,45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01 com 1,70 x 2,45</w:t>
            </w:r>
          </w:p>
          <w:p>
            <w:pPr>
              <w:pStyle w:val="Normal"/>
              <w:spacing w:lineRule="auto" w:line="240" w:before="0" w:after="120"/>
              <w:ind w:hanging="0"/>
              <w:contextualSpacing/>
              <w:rPr/>
            </w:pPr>
            <w:r>
              <w:rPr>
                <w:rFonts w:eastAsia="" w:cs="Calibri" w:ascii="Calibri" w:hAnsi="Calibri" w:cstheme="minorHAnsi" w:eastAsiaTheme="majorEastAsia"/>
                <w:b w:val="false"/>
                <w:bCs w:val="false"/>
                <w:color w:val="auto"/>
                <w:kern w:val="0"/>
                <w:sz w:val="24"/>
                <w:szCs w:val="24"/>
                <w:lang w:val="pt-BR" w:eastAsia="en-US" w:bidi="en-US"/>
              </w:rPr>
              <w:t xml:space="preserve">04 com 0,75 x 1,10 </w:t>
            </w:r>
            <w:r>
              <w:rPr>
                <w:rFonts w:eastAsia="" w:cs="Calibri" w:ascii="Calibri" w:hAnsi="Calibri" w:cstheme="minorHAnsi" w:eastAsiaTheme="majorEastAsia"/>
                <w:b/>
                <w:bCs w:val="false"/>
                <w:color w:val="auto"/>
                <w:kern w:val="0"/>
                <w:sz w:val="24"/>
                <w:szCs w:val="24"/>
                <w:lang w:val="pt-BR" w:eastAsia="en-US" w:bidi="en-US"/>
              </w:rPr>
              <w:t>(janela Studio)</w:t>
            </w:r>
          </w:p>
        </w:tc>
        <w:tc>
          <w:tcPr>
            <w:tcW w:w="841" w:type="dxa"/>
            <w:tcBorders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un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01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E8F2A1" w:val="clear"/>
            <w:vAlign w:val="center"/>
          </w:tcPr>
          <w:p>
            <w:pPr>
              <w:pStyle w:val="Normal"/>
              <w:spacing w:lineRule="auto" w:line="240" w:before="57" w:after="177"/>
              <w:ind w:hanging="0"/>
              <w:contextualSpacing/>
              <w:rPr/>
            </w:pPr>
            <w:r>
              <w:rPr>
                <w:rFonts w:eastAsia="" w:cs="Calibri" w:ascii="Calibri" w:hAnsi="Calibri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pt-BR" w:eastAsia="en-US" w:bidi="en-US"/>
              </w:rPr>
              <w:t>Persiana Horizontal alumínio 25 mm branca. Medida : 1,21 x 1,10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un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04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rPr/>
            </w:pPr>
            <w:r>
              <w:rPr>
                <w:rFonts w:eastAsia="" w:cs="Calibri" w:ascii="Arial" w:hAnsi="Arial" w:cstheme="minorHAns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Persiana Horizontal alumínio 25 mm branca. Medida : 2,30 x 1,40.</w:t>
            </w:r>
          </w:p>
        </w:tc>
        <w:tc>
          <w:tcPr>
            <w:tcW w:w="841" w:type="dxa"/>
            <w:tcBorders>
              <w:top w:val="double" w:sz="6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</w:rPr>
              <w:t>un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en-US"/>
              </w:rPr>
              <w:t>01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</w:tbl>
    <w:p>
      <w:pPr>
        <w:pStyle w:val="Corpodotextorecuado"/>
        <w:ind w:firstLine="709"/>
        <w:rPr>
          <w:rFonts w:ascii="Arial" w:hAnsi="Arial" w:cs="Times New Roman"/>
          <w:b/>
          <w:b/>
          <w:sz w:val="24"/>
          <w:szCs w:val="24"/>
        </w:rPr>
      </w:pPr>
      <w:r>
        <w:rPr/>
      </w:r>
    </w:p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</w:t>
      </w:r>
      <w:r>
        <w:rPr>
          <w:rFonts w:ascii="Arial" w:hAnsi="Arial"/>
          <w:sz w:val="24"/>
          <w:szCs w:val="24"/>
        </w:rPr>
        <w:t xml:space="preserve">atendem as especificações mínimas solicitadas no </w:t>
      </w:r>
      <w:r>
        <w:rPr>
          <w:rFonts w:ascii="Arial" w:hAnsi="Arial"/>
          <w:b/>
          <w:bCs/>
          <w:sz w:val="24"/>
          <w:szCs w:val="24"/>
        </w:rPr>
        <w:t>Processo 468/2021</w:t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0560" cy="1724660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72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2.7pt;height:135.7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96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8558046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/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  <w:r>
      <w:rPr>
        <w:rFonts w:ascii="Arial" w:hAnsi="Arial"/>
        <w:b/>
        <w:bCs/>
        <w:sz w:val="24"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LibreOffice/6.1.4.2$Windows_X86_64 LibreOffice_project/9d0f32d1f0b509096fd65e0d4bec26ddd1938fd3</Application>
  <Pages>2</Pages>
  <Words>281</Words>
  <Characters>2312</Characters>
  <CharactersWithSpaces>2610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2022-01-12T13:45:14Z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