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/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  <w:u w:val="single"/>
        </w:rPr>
        <w:t>ORÇAMENTO</w:t>
      </w:r>
      <w:r>
        <w:rPr>
          <w:sz w:val="24"/>
          <w:szCs w:val="24"/>
          <w:u w:val="none"/>
        </w:rPr>
        <w:t>(Proc. 269/21)</w:t>
      </w:r>
    </w:p>
    <w:p>
      <w:pPr>
        <w:pStyle w:val="Ttulo1"/>
        <w:rPr/>
      </w:pPr>
      <w:r>
        <w:rPr/>
      </w:r>
    </w:p>
    <w:p>
      <w:pPr>
        <w:pStyle w:val="Ttul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Dados da empresa: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 xml:space="preserve">Firma Proponente: </w:t>
      </w:r>
      <w:r>
        <w:rPr>
          <w:rFonts w:cs="Arial" w:ascii="Arial" w:hAnsi="Arial"/>
          <w:b w:val="false"/>
          <w:bCs w:val="false"/>
          <w:sz w:val="24"/>
          <w:szCs w:val="24"/>
        </w:rPr>
        <w:t>......................................................................................…………..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 xml:space="preserve">Endereço: </w:t>
      </w: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 xml:space="preserve">Cidade: </w:t>
      </w:r>
      <w:r>
        <w:rPr>
          <w:rFonts w:cs="Arial" w:ascii="Arial" w:hAnsi="Arial"/>
          <w:sz w:val="24"/>
          <w:szCs w:val="24"/>
        </w:rPr>
        <w:t>......................................</w:t>
      </w:r>
      <w:r>
        <w:rPr>
          <w:rFonts w:cs="Arial" w:ascii="Arial" w:hAnsi="Arial"/>
          <w:b/>
          <w:bCs/>
          <w:sz w:val="24"/>
          <w:szCs w:val="24"/>
        </w:rPr>
        <w:t>Estado:</w:t>
      </w:r>
      <w:r>
        <w:rPr>
          <w:rFonts w:cs="Arial" w:ascii="Arial" w:hAnsi="Arial"/>
          <w:sz w:val="24"/>
          <w:szCs w:val="24"/>
        </w:rPr>
        <w:t xml:space="preserve"> ....................... </w:t>
      </w:r>
      <w:r>
        <w:rPr>
          <w:rFonts w:cs="Arial" w:ascii="Arial" w:hAnsi="Arial"/>
          <w:b/>
          <w:bCs/>
          <w:sz w:val="24"/>
          <w:szCs w:val="24"/>
        </w:rPr>
        <w:t xml:space="preserve">CEP: </w:t>
      </w:r>
      <w:r>
        <w:rPr>
          <w:rFonts w:cs="Arial" w:ascii="Arial" w:hAnsi="Arial"/>
          <w:sz w:val="24"/>
          <w:szCs w:val="24"/>
        </w:rPr>
        <w:t>...................................</w:t>
      </w:r>
      <w:r>
        <w:rPr>
          <w:rFonts w:cs="Arial" w:ascii="Arial" w:hAnsi="Arial"/>
          <w:b/>
          <w:bCs/>
          <w:sz w:val="24"/>
          <w:szCs w:val="24"/>
        </w:rPr>
        <w:t xml:space="preserve"> Telefone:</w:t>
      </w:r>
      <w:r>
        <w:rPr>
          <w:rFonts w:cs="Arial" w:ascii="Arial" w:hAnsi="Arial"/>
          <w:sz w:val="24"/>
          <w:szCs w:val="24"/>
        </w:rPr>
        <w:t xml:space="preserve"> ............................................</w:t>
      </w:r>
      <w:r>
        <w:rPr>
          <w:rFonts w:cs="Arial" w:ascii="Arial" w:hAnsi="Arial"/>
          <w:b/>
          <w:bCs/>
          <w:sz w:val="24"/>
          <w:szCs w:val="24"/>
        </w:rPr>
        <w:t>CNPJ:</w:t>
      </w:r>
      <w:r>
        <w:rPr>
          <w:rFonts w:cs="Arial" w:ascii="Arial" w:hAnsi="Arial"/>
          <w:sz w:val="24"/>
          <w:szCs w:val="24"/>
        </w:rPr>
        <w:t xml:space="preserve"> ........................................................   </w:t>
      </w:r>
      <w:r>
        <w:rPr>
          <w:rFonts w:cs="Arial" w:ascii="Arial" w:hAnsi="Arial"/>
          <w:b/>
          <w:bCs/>
          <w:sz w:val="24"/>
          <w:szCs w:val="24"/>
        </w:rPr>
        <w:t xml:space="preserve"> Insc. Estadual:</w:t>
      </w:r>
      <w:r>
        <w:rPr>
          <w:rFonts w:cs="Arial" w:ascii="Arial" w:hAnsi="Arial"/>
          <w:sz w:val="24"/>
          <w:szCs w:val="24"/>
        </w:rPr>
        <w:t xml:space="preserve">.....................................   </w:t>
      </w:r>
      <w:r>
        <w:rPr>
          <w:rFonts w:cs="Arial" w:ascii="Arial" w:hAnsi="Arial"/>
          <w:b/>
          <w:bCs/>
          <w:sz w:val="24"/>
          <w:szCs w:val="24"/>
        </w:rPr>
        <w:t xml:space="preserve"> Insc. Municipal:.</w:t>
      </w:r>
      <w:r>
        <w:rPr>
          <w:rFonts w:cs="Arial" w:ascii="Arial" w:hAnsi="Arial"/>
          <w:sz w:val="24"/>
          <w:szCs w:val="24"/>
        </w:rPr>
        <w:t>........................................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>E-mail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:................................................................................………………………….......   </w:t>
      </w:r>
      <w:r>
        <w:rPr>
          <w:rFonts w:cs="Arial" w:ascii="Arial" w:hAnsi="Arial"/>
          <w:b/>
          <w:bCs/>
          <w:sz w:val="24"/>
          <w:szCs w:val="24"/>
        </w:rPr>
        <w:t xml:space="preserve"> FAX:</w:t>
      </w:r>
      <w:r>
        <w:rPr>
          <w:rFonts w:cs="Arial" w:ascii="Arial" w:hAnsi="Arial"/>
          <w:sz w:val="24"/>
          <w:szCs w:val="24"/>
        </w:rPr>
        <w:t>......................................................</w:t>
      </w:r>
      <w:r>
        <w:rPr>
          <w:rFonts w:cs="Arial" w:ascii="Arial" w:hAnsi="Arial"/>
          <w:b/>
          <w:bCs/>
          <w:sz w:val="24"/>
          <w:szCs w:val="24"/>
        </w:rPr>
        <w:t>Contato</w:t>
      </w:r>
      <w:r>
        <w:rPr>
          <w:rFonts w:cs="Arial" w:ascii="Arial" w:hAnsi="Arial"/>
          <w:sz w:val="24"/>
          <w:szCs w:val="24"/>
        </w:rPr>
        <w:t>:...........................................................</w:t>
      </w:r>
    </w:p>
    <w:p>
      <w:pPr>
        <w:pStyle w:val="Ttul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Das Especificações</w:t>
      </w:r>
      <w:bookmarkStart w:id="0" w:name="_GoBack"/>
      <w:bookmarkEnd w:id="0"/>
      <w:r>
        <w:rPr>
          <w:rFonts w:ascii="Arial" w:hAnsi="Arial"/>
          <w:sz w:val="24"/>
          <w:szCs w:val="24"/>
        </w:rPr>
        <w:t>:</w:t>
      </w:r>
    </w:p>
    <w:p>
      <w:pPr>
        <w:pStyle w:val="Normal"/>
        <w:spacing w:lineRule="auto" w:line="240" w:before="0" w:after="0"/>
        <w:ind w:hanging="0"/>
        <w:contextualSpacing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tbl>
      <w:tblPr>
        <w:tblStyle w:val="Tabelacomgrade"/>
        <w:tblpPr w:bottomFromText="0" w:horzAnchor="margin" w:leftFromText="141" w:rightFromText="141" w:tblpX="0" w:tblpY="177" w:topFromText="0" w:vertAnchor="text"/>
        <w:tblW w:w="95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6"/>
        <w:gridCol w:w="3914"/>
        <w:gridCol w:w="968"/>
        <w:gridCol w:w="1636"/>
        <w:gridCol w:w="2332"/>
      </w:tblGrid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ITEM</w:t>
            </w:r>
          </w:p>
        </w:tc>
        <w:tc>
          <w:tcPr>
            <w:tcW w:w="39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DESCRIÇÃO</w:t>
            </w:r>
          </w:p>
        </w:tc>
        <w:tc>
          <w:tcPr>
            <w:tcW w:w="968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QUANT</w:t>
            </w:r>
          </w:p>
        </w:tc>
        <w:tc>
          <w:tcPr>
            <w:tcW w:w="1636" w:type="dxa"/>
            <w:tcBorders>
              <w:right w:val="nil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VALOR </w:t>
            </w:r>
            <w:r>
              <w:rPr>
                <w:rFonts w:eastAsia="NSimSun" w:cs="Calibri" w:ascii="Calibri" w:hAnsi="Calibri" w:asciiTheme="minorHAnsi" w:cstheme="minorHAnsi" w:hAnsiTheme="minorHAnsi"/>
                <w:color w:val="auto"/>
                <w:kern w:val="0"/>
                <w:sz w:val="24"/>
                <w:szCs w:val="24"/>
                <w:lang w:val="pt-BR" w:eastAsia="zh-CN" w:bidi="hi-IN"/>
              </w:rPr>
              <w:t>UNIT.</w:t>
            </w:r>
          </w:p>
        </w:tc>
        <w:tc>
          <w:tcPr>
            <w:tcW w:w="2332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VALOR TOTAL</w:t>
            </w:r>
          </w:p>
        </w:tc>
      </w:tr>
      <w:tr>
        <w:trPr/>
        <w:tc>
          <w:tcPr>
            <w:tcW w:w="736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14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120"/>
              <w:ind w:hanging="0"/>
              <w:contextualSpacing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 xml:space="preserve">ESTANTE EM AÇO COM 06(SEIS) medindo 1.98 de altura, 0,92 cm de largura, 0,42 cm de profundidade, chapa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 xml:space="preserve">16 (estrutura) e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 xml:space="preserve">22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(prateleiras)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/>
                <w:sz w:val="24"/>
                <w:szCs w:val="24"/>
              </w:rPr>
              <w:t>com “X” de fundo e lateral, com montagem.</w:t>
            </w:r>
          </w:p>
        </w:tc>
        <w:tc>
          <w:tcPr>
            <w:tcW w:w="968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NSimSun" w:cs="Calibri" w:ascii="Calibri" w:hAnsi="Calibri" w:cstheme="minorHAnsi"/>
                <w:b/>
                <w:bCs/>
                <w:color w:val="auto"/>
                <w:kern w:val="0"/>
                <w:sz w:val="24"/>
                <w:szCs w:val="24"/>
                <w:lang w:val="pt-BR" w:eastAsia="zh-CN" w:bidi="hi-IN"/>
              </w:rPr>
              <w:t>38</w:t>
            </w:r>
          </w:p>
        </w:tc>
        <w:tc>
          <w:tcPr>
            <w:tcW w:w="1636" w:type="dxa"/>
            <w:tcBorders>
              <w:right w:val="nil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332" w:type="dxa"/>
            <w:tcBorders/>
            <w:vAlign w:val="center"/>
          </w:tcPr>
          <w:p>
            <w:pPr>
              <w:pStyle w:val="Normal"/>
              <w:suppressAutoHyphens w:val="false"/>
              <w:spacing w:lineRule="auto" w:line="240" w:before="0" w:after="120"/>
              <w:ind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240" w:before="0" w:after="0"/>
        <w:ind w:left="-284" w:firstLine="142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 w:before="0" w:after="0"/>
        <w:ind w:left="-284" w:firstLine="142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ab/>
        <w:t xml:space="preserve">1.1 - </w:t>
      </w:r>
      <w:r>
        <w:rPr>
          <w:rFonts w:ascii="Calibri" w:hAnsi="Calibri"/>
          <w:b/>
          <w:bCs/>
          <w:sz w:val="24"/>
          <w:szCs w:val="24"/>
          <w:u w:val="single"/>
        </w:rPr>
        <w:t>Estrutura:</w:t>
      </w:r>
      <w:r>
        <w:rPr>
          <w:rFonts w:ascii="Calibri" w:hAnsi="Calibri"/>
          <w:sz w:val="24"/>
          <w:szCs w:val="24"/>
        </w:rPr>
        <w:t xml:space="preserve"> desmontável, contendo 4 (quatro) colunas medindo 1980 x 35 x 35 mm, em </w:t>
        <w:tab/>
        <w:t xml:space="preserve">aço chapa n. º 16 ou superior, com furação de 50 em 50 mm para regulagem de altura das </w:t>
        <w:tab/>
        <w:t xml:space="preserve">prateleiras. 6 (seis) prateleiras em aço chapa n. º 22 ou superior, com reforços tipo </w:t>
        <w:tab/>
        <w:t xml:space="preserve">"ômega" na parte inferior de cada prateleira em aço chapa n.º 22 ou superior, fixação e </w:t>
        <w:tab/>
        <w:t xml:space="preserve">montagem com parafusos, reforço em “X” nas laterais e no fundo, pintura eletrostática com </w:t>
        <w:tab/>
        <w:t>polimerização em estufa a 200ºc, na cor cinza com tratamento antiferruginoso.</w:t>
      </w:r>
    </w:p>
    <w:p>
      <w:pPr>
        <w:pStyle w:val="Normal"/>
        <w:spacing w:lineRule="auto" w:line="240" w:before="0" w:after="0"/>
        <w:ind w:left="-284" w:firstLine="142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ascii="Calibri" w:hAnsi="Calibri"/>
          <w:b/>
          <w:bCs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240" w:before="0" w:after="0"/>
        <w:ind w:left="-284" w:firstLine="142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Times New Roman" w:ascii="Calibri" w:hAnsi="Calibri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  <w:u w:val="single"/>
        </w:rPr>
        <w:t>Dimensões: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 xml:space="preserve"> altura 1980 x 920 x 400 mm, (altura, largura e profundidade), com variação </w:t>
        <w:tab/>
        <w:t>máxi</w:t>
        <w:tab/>
        <w:t xml:space="preserve">ma tolerável, para mais ou para menos, de 20 mm para as dimensões, com sapatas para </w:t>
        <w:tab/>
        <w:t xml:space="preserve">proteção do piso. Especificações complementares: as chapas que compõem as </w:t>
        <w:tab/>
        <w:t>estantes de</w:t>
        <w:tab/>
        <w:t>vem passar por tratamento contra oxidação que deve consistir no mínimo de tratamen</w:t>
        <w:tab/>
        <w:t>to</w:t>
        <w:tab/>
        <w:t>anti-ferruginoso por fosfatização. A pintura na cor cinza deverá ser por processo eletros</w:t>
        <w:tab/>
        <w:t xml:space="preserve">tático em epóxi pó. </w:t>
      </w:r>
    </w:p>
    <w:p>
      <w:pPr>
        <w:pStyle w:val="Corpodotextorecuado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Arial" w:hAnsi="Arial"/>
          <w:b/>
          <w:sz w:val="24"/>
          <w:szCs w:val="24"/>
        </w:rPr>
        <w:t>Para tanto, nos propomos a fornecer os materiais / executar os serviços pelos preços unitários constantes da planilha de quantitativos e pelo preço global de:</w:t>
      </w:r>
    </w:p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Arial" w:hAnsi="Arial"/>
          <w:b/>
          <w:sz w:val="24"/>
          <w:szCs w:val="24"/>
        </w:rPr>
        <w:t xml:space="preserve"> </w:t>
      </w:r>
      <w:r>
        <w:rPr>
          <w:rFonts w:cs="Times New Roman" w:ascii="Arial" w:hAnsi="Arial"/>
          <w:b/>
          <w:sz w:val="24"/>
          <w:szCs w:val="24"/>
        </w:rPr>
        <w:t>R$__________________(____________________________________________).</w:t>
      </w:r>
    </w:p>
    <w:p>
      <w:pPr>
        <w:pStyle w:val="Normal"/>
        <w:tabs>
          <w:tab w:val="clear" w:pos="708"/>
          <w:tab w:val="left" w:pos="5516" w:leader="none"/>
        </w:tabs>
        <w:rPr>
          <w:rFonts w:ascii="Courier New" w:hAnsi="Courier New" w:cs="Courier New"/>
          <w:b/>
          <w:b/>
        </w:rPr>
      </w:pPr>
      <w:r>
        <w:rPr>
          <w:rFonts w:cs="Courier New" w:ascii="Arial" w:hAnsi="Arial"/>
          <w:b/>
          <w:sz w:val="24"/>
          <w:szCs w:val="24"/>
        </w:rPr>
        <w:tab/>
      </w:r>
    </w:p>
    <w:p>
      <w:pPr>
        <w:pStyle w:val="Normal"/>
        <w:rPr>
          <w:highlight w:val="yellow"/>
        </w:rPr>
      </w:pPr>
      <w:r>
        <w:rPr>
          <w:rFonts w:ascii="Arial" w:hAnsi="Arial"/>
          <w:sz w:val="24"/>
          <w:szCs w:val="24"/>
        </w:rPr>
        <w:t xml:space="preserve">Declaro que os serviços e materiais oferecidos nesta </w:t>
      </w:r>
      <w:r>
        <w:rPr>
          <w:rFonts w:ascii="Arial" w:hAnsi="Arial"/>
          <w:b/>
          <w:i/>
          <w:sz w:val="24"/>
          <w:szCs w:val="24"/>
        </w:rPr>
        <w:t xml:space="preserve">Proposta Comercial (proc. 269/21) </w:t>
      </w:r>
      <w:r>
        <w:rPr>
          <w:rFonts w:ascii="Arial" w:hAnsi="Arial"/>
          <w:sz w:val="24"/>
          <w:szCs w:val="24"/>
        </w:rPr>
        <w:t>atendem as especificações mínimas solicitadas e</w:t>
      </w:r>
      <w:r>
        <w:rPr>
          <w:rFonts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estão de acordo com todas as normas e disposições dos órgãos reguladores vigentes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 nos responsabilizamos pelos dados fornecidos a CÂMARA MUNICIPAL DE RESENDE – CMR/RJ, assim como por sua fidedignidade.</w:t>
      </w:r>
    </w:p>
    <w:p>
      <w:pPr>
        <w:pStyle w:val="Normal"/>
        <w:rPr>
          <w:highlight w:val="yellow"/>
        </w:rPr>
      </w:pPr>
      <w:r>
        <w:rPr>
          <w:highlight w:val="yellow"/>
        </w:rPr>
        <mc:AlternateContent>
          <mc:Choice Requires="wps">
            <w:drawing>
              <wp:anchor behindDoc="0" distT="0" distB="0" distL="112395" distR="112395" simplePos="0" locked="0" layoutInCell="1" allowOverlap="1" relativeHeight="4" wp14:anchorId="7524767C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3215005" cy="1729105"/>
                <wp:effectExtent l="9525" t="10160" r="9525" b="889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440" cy="17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contextualSpacing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.45pt;margin-top:0.45pt;width:253.05pt;height:136.05pt" wp14:anchorId="7524767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/>
                          <w:bCs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spacing w:before="0" w:after="120"/>
                        <w:contextualSpacing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Data:   _______/____/_________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Assinatura:_____________________________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Carimbo ou Nome Legível:</w:t>
      </w:r>
    </w:p>
    <w:p>
      <w:pPr>
        <w:pStyle w:val="Normal"/>
        <w:widowControl/>
        <w:suppressAutoHyphens w:val="false"/>
        <w:bidi w:val="0"/>
        <w:spacing w:lineRule="auto" w:line="360" w:before="0" w:after="12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51" w:top="908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68734684"/>
    </w:sdtPr>
    <w:sdtContent>
      <w:p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>
        <w:pPr>
          <w:pStyle w:val="Rodap"/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cs="Arial"/>
            <w:b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  <w:tab/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sz w:val="16"/>
            <w:i/>
            <w:rFonts w:cs="Arial"/>
          </w:rPr>
          <w:instrText> PAGE </w:instrText>
        </w:r>
        <w:r>
          <w:rPr>
            <w:sz w:val="16"/>
            <w:i/>
            <w:rFonts w:cs="Arial"/>
          </w:rPr>
          <w:fldChar w:fldCharType="separate"/>
        </w:r>
        <w:r>
          <w:rPr>
            <w:sz w:val="16"/>
            <w:i/>
            <w:rFonts w:cs="Arial"/>
          </w:rPr>
          <w:t>2</w:t>
        </w:r>
        <w:r>
          <w:rPr>
            <w:sz w:val="16"/>
            <w:i/>
            <w:rFonts w:cs="Arial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sz w:val="16"/>
            <w:i/>
            <w:b/>
            <w:rFonts w:cs="Arial"/>
          </w:rPr>
          <w:instrText> NUMPAGES </w:instrText>
        </w:r>
        <w:r>
          <w:rPr>
            <w:sz w:val="16"/>
            <w:i/>
            <w:b/>
            <w:rFonts w:cs="Arial"/>
          </w:rPr>
          <w:fldChar w:fldCharType="separate"/>
        </w:r>
        <w:r>
          <w:rPr>
            <w:sz w:val="16"/>
            <w:i/>
            <w:b/>
            <w:rFonts w:cs="Arial"/>
          </w:rPr>
          <w:t>2</w:t>
        </w:r>
        <w:r>
          <w:rPr>
            <w:sz w:val="16"/>
            <w:i/>
            <w:b/>
            <w:rFonts w:cs="Arial"/>
          </w:rPr>
          <w:fldChar w:fldCharType="end"/>
        </w:r>
      </w:p>
      <w:p>
        <w:pPr>
          <w:pStyle w:val="Rodap"/>
          <w:spacing w:lineRule="auto" w:line="240" w:before="0" w:after="0"/>
          <w:contextualSpacing/>
          <w:jc w:val="center"/>
          <w:rPr>
            <w:rFonts w:cs="Arial"/>
            <w:b/>
            <w:b/>
          </w:rPr>
        </w:pPr>
        <w:r>
          <w:rPr>
            <w:rFonts w:cs="Arial"/>
            <w:b/>
          </w:rPr>
        </w:r>
      </w:p>
      <w:p>
        <w:pPr>
          <w:pStyle w:val="Rodap"/>
          <w:spacing w:lineRule="auto" w:line="240" w:before="0" w:after="0"/>
          <w:contextualSpacing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lgerian" w:hAnsi="Algerian"/>
        <w:sz w:val="40"/>
        <w:szCs w:val="32"/>
      </w:rPr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rial" w:hAnsi="Arial"/>
        <w:b/>
        <w:bCs/>
        <w:sz w:val="24"/>
        <w:szCs w:val="24"/>
      </w:rPr>
      <w:t>Câmara Municipal de Resende /RJ</w:t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" w:hAnsi="Arial"/>
        <w:b/>
        <w:bCs/>
        <w:sz w:val="24"/>
        <w:szCs w:val="24"/>
      </w:rPr>
      <w:t>Pça Oliveira Botelho, 262 – Centro – CEP 27.511-150 – Telefax: (24) 3354-9250</w:t>
    </w:r>
  </w:p>
  <w:p>
    <w:pPr>
      <w:pStyle w:val="Cabealho"/>
      <w:spacing w:before="0" w:after="120"/>
      <w:contextualSpacing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 w:val="24"/>
        <w:szCs w:val="24"/>
      </w:rPr>
      <w:tab/>
    </w:r>
    <w:r>
      <w:rPr>
        <w:rStyle w:val="LinkdaInternet"/>
        <w:rFonts w:eastAsia="" w:cs="" w:ascii="Arial" w:hAnsi="Arial"/>
        <w:b/>
        <w:bCs/>
        <w:color w:val="0000FF"/>
        <w:kern w:val="0"/>
        <w:sz w:val="24"/>
        <w:szCs w:val="24"/>
        <w:u w:val="single"/>
        <w:lang w:val="pt-BR" w:eastAsia="en-US" w:bidi="en-US"/>
      </w:rPr>
      <w:t>compras@cmresende.rj.gov.br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1dc4"/>
    <w:pPr>
      <w:widowControl/>
      <w:suppressAutoHyphens w:val="false"/>
      <w:bidi w:val="0"/>
      <w:spacing w:lineRule="auto" w:line="360" w:before="0" w:after="120"/>
      <w:ind w:firstLine="709"/>
      <w:contextualSpacing/>
      <w:jc w:val="both"/>
    </w:pPr>
    <w:rPr>
      <w:rFonts w:ascii="Times New Roman" w:hAnsi="Times New Roman" w:eastAsia="" w:cs="" w:cstheme="minorBidi" w:eastAsiaTheme="minorEastAsia"/>
      <w:color w:val="auto"/>
      <w:kern w:val="0"/>
      <w:sz w:val="24"/>
      <w:szCs w:val="22"/>
      <w:lang w:val="pt-BR" w:eastAsia="en-US" w:bidi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Rule="auto" w:line="240"/>
      <w:ind w:hanging="0"/>
      <w:outlineLvl w:val="0"/>
    </w:pPr>
    <w:rPr>
      <w:rFonts w:eastAsia="" w:cs="" w:cstheme="majorBidi" w:eastAsiaTheme="majorEastAsia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lineRule="auto" w:line="240" w:before="120" w:after="120"/>
      <w:ind w:hanging="0"/>
      <w:contextualSpacing/>
      <w:jc w:val="left"/>
      <w:outlineLvl w:val="1"/>
    </w:pPr>
    <w:rPr>
      <w:rFonts w:eastAsia="" w:cs="" w:cstheme="majorBidi" w:eastAsiaTheme="majorEastAsia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lineRule="auto" w:line="240" w:before="200" w:after="80"/>
      <w:ind w:hanging="0"/>
      <w:contextualSpacing/>
      <w:jc w:val="left"/>
      <w:outlineLvl w:val="2"/>
    </w:pPr>
    <w:rPr>
      <w:rFonts w:eastAsia="" w:cs="" w:cstheme="majorBidi" w:eastAsiaTheme="majorEastAsia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lineRule="auto" w:line="240" w:before="120" w:after="120"/>
      <w:ind w:hanging="0"/>
      <w:contextualSpacing/>
      <w:jc w:val="left"/>
      <w:outlineLvl w:val="3"/>
    </w:pPr>
    <w:rPr>
      <w:rFonts w:eastAsia="" w:cs="" w:cstheme="majorBidi" w:eastAsiaTheme="majorEastAsia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Rule="auto" w:line="240"/>
      <w:ind w:hanging="0"/>
      <w:jc w:val="left"/>
      <w:outlineLvl w:val="4"/>
    </w:pPr>
    <w:rPr>
      <w:rFonts w:eastAsia="" w:cs="" w:cstheme="majorBidi" w:eastAsiaTheme="majorEastAsia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hanging="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hanging="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hanging="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hanging="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e30f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30f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styleId="TtuloCMRChar" w:customStyle="1">
    <w:name w:val="Título CMR Char"/>
    <w:basedOn w:val="DefaultParagraphFont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3b0457"/>
    <w:rPr>
      <w:color w:val="808080"/>
    </w:rPr>
  </w:style>
  <w:style w:type="character" w:styleId="DocumentosCMRChar" w:customStyle="1">
    <w:name w:val="Documentos CMR Char"/>
    <w:basedOn w:val="DefaultParagraphFont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unhideWhenUsed/>
    <w:qFormat/>
    <w:rsid w:val="00586fa3"/>
    <w:rPr>
      <w:rFonts w:eastAsia="" w:cs="" w:cstheme="minorBidi" w:eastAsiaTheme="minorEastAsia"/>
      <w:bCs w:val="false"/>
      <w:iCs w:val="false"/>
      <w:szCs w:val="22"/>
      <w:lang w:val="pt-BR"/>
    </w:rPr>
  </w:style>
  <w:style w:type="character" w:styleId="Arial11bold" w:customStyle="1">
    <w:name w:val="arial11bold"/>
    <w:basedOn w:val="DefaultParagraphFont"/>
    <w:qFormat/>
    <w:rsid w:val="00bd63cd"/>
    <w:rPr/>
  </w:style>
  <w:style w:type="character" w:styleId="Appleconvertedspace" w:customStyle="1">
    <w:name w:val="apple-converted-space"/>
    <w:basedOn w:val="DefaultParagraphFont"/>
    <w:qFormat/>
    <w:rsid w:val="00bd63cd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362ead"/>
    <w:rPr>
      <w:rFonts w:ascii="Courier New" w:hAnsi="Courier New" w:cs="Courier New"/>
      <w:i/>
    </w:rPr>
  </w:style>
  <w:style w:type="character" w:styleId="LinkdaInternet">
    <w:name w:val="Link da Internet"/>
    <w:basedOn w:val="DefaultParagraphFont"/>
    <w:uiPriority w:val="99"/>
    <w:rsid w:val="00362ead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8e2ccc"/>
    <w:rPr>
      <w:rFonts w:ascii="Times New Roman" w:hAnsi="Times New Roman" w:eastAsia="" w:cs="" w:cstheme="majorBidi" w:eastAsiaTheme="majorEastAsia"/>
      <w:b/>
      <w:bCs/>
      <w:sz w:val="28"/>
      <w:szCs w:val="24"/>
      <w:lang w:val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8e2ccc"/>
    <w:rPr>
      <w:rFonts w:ascii="Times New Roman" w:hAnsi="Times New Roman" w:eastAsia="" w:cs="" w:cstheme="majorBidi" w:eastAsiaTheme="majorEastAsia"/>
      <w:i/>
      <w:iCs/>
      <w:sz w:val="24"/>
      <w:szCs w:val="24"/>
      <w:lang w:val="pt-BR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8e2ccc"/>
    <w:rPr>
      <w:rFonts w:ascii="Times New Roman" w:hAnsi="Times New Roman" w:eastAsia="" w:cs="" w:cstheme="majorBidi" w:eastAsiaTheme="majorEastAsia"/>
      <w:b/>
      <w:i/>
      <w:sz w:val="24"/>
      <w:lang w:val="pt-BR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TtuloChar" w:customStyle="1">
    <w:name w:val="Título Char"/>
    <w:basedOn w:val="DefaultParagraphFont"/>
    <w:link w:val="Ttulo"/>
    <w:uiPriority w:val="10"/>
    <w:qFormat/>
    <w:rsid w:val="008e2ccc"/>
    <w:rPr>
      <w:rFonts w:ascii="Times New Roman" w:hAnsi="Times New Roman" w:eastAsia="" w:cs="" w:cstheme="majorBidi" w:eastAsiaTheme="majorEastAsia"/>
      <w:b/>
      <w:i/>
      <w:iCs/>
      <w:sz w:val="36"/>
      <w:szCs w:val="60"/>
      <w:lang w:val="pt-BR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Strong">
    <w:name w:val="Strong"/>
    <w:basedOn w:val="DefaultParagraphFont"/>
    <w:uiPriority w:val="22"/>
    <w:qFormat/>
    <w:rsid w:val="008e2ccc"/>
    <w:rPr>
      <w:b/>
      <w:bCs/>
      <w:spacing w:val="0"/>
    </w:rPr>
  </w:style>
  <w:style w:type="character" w:styleId="Nfase">
    <w:name w:val="Ênfase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8e2ccc"/>
    <w:rPr>
      <w:rFonts w:ascii="Times New Roman" w:hAnsi="Times New Roman" w:eastAsia="" w:cs="" w:cstheme="majorBidi" w:eastAsiaTheme="majorEastAsia"/>
      <w:i/>
      <w:iCs/>
      <w:color w:val="5A5A5A" w:themeColor="text1" w:themeTint="a5"/>
      <w:sz w:val="24"/>
      <w:lang w:val="pt-BR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8e2ccc"/>
    <w:rPr>
      <w:rFonts w:ascii="Garamond" w:hAnsi="Garamond" w:eastAsia="" w:cs="" w:cstheme="majorBidi" w:eastAsiaTheme="majorEastAsia"/>
      <w:iCs/>
      <w:sz w:val="24"/>
      <w:szCs w:val="24"/>
      <w:lang w:val="pt-BR"/>
    </w:rPr>
  </w:style>
  <w:style w:type="character" w:styleId="SubtleEmphasis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IntenseEmphasis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SubtleReference">
    <w:name w:val="Subtle Reference"/>
    <w:uiPriority w:val="31"/>
    <w:qFormat/>
    <w:rsid w:val="008e2cc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BookTitle">
    <w:name w:val="Book Title"/>
    <w:basedOn w:val="DefaultParagraphFont"/>
    <w:uiPriority w:val="33"/>
    <w:qFormat/>
    <w:rsid w:val="008e2ccc"/>
    <w:rPr>
      <w:rFonts w:ascii="Times New Roman" w:hAnsi="Times New Roman" w:cs="" w:cstheme="majorBidi"/>
      <w:b/>
      <w:bCs/>
      <w:i/>
      <w:iCs/>
      <w:color w:val="auto"/>
      <w:lang w:val="pt-BR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e30f3"/>
    <w:pPr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SemEspaamentoChar"/>
    <w:autoRedefine/>
    <w:uiPriority w:val="1"/>
    <w:qFormat/>
    <w:rsid w:val="008e2ccc"/>
    <w:pPr>
      <w:spacing w:lineRule="auto" w:line="240"/>
      <w:ind w:hanging="0"/>
    </w:pPr>
    <w:rPr/>
  </w:style>
  <w:style w:type="paragraph" w:styleId="TtuloCMR" w:customStyle="1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styleId="DocumentosCMR" w:customStyle="1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Corpodotextorecuad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  <w:contextualSpacing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autoRedefine/>
    <w:uiPriority w:val="34"/>
    <w:qFormat/>
    <w:rsid w:val="008e2ccc"/>
    <w:pPr/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8e2ccc"/>
    <w:pPr/>
    <w:rPr>
      <w:b/>
      <w:bCs/>
      <w:sz w:val="18"/>
      <w:szCs w:val="18"/>
    </w:rPr>
  </w:style>
  <w:style w:type="paragraph" w:styleId="Ttulododocumento">
    <w:name w:val="Title"/>
    <w:basedOn w:val="Normal"/>
    <w:next w:val="Normal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Rule="auto" w:line="240"/>
      <w:ind w:hanging="0"/>
      <w:jc w:val="center"/>
    </w:pPr>
    <w:rPr>
      <w:rFonts w:eastAsia="" w:cs="" w:cstheme="majorBidi" w:eastAsiaTheme="majorEastAsia"/>
      <w:b/>
      <w:i/>
      <w:iCs/>
      <w:sz w:val="36"/>
      <w:szCs w:val="60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hanging="0"/>
      <w:contextualSpacing/>
      <w:jc w:val="right"/>
    </w:pPr>
    <w:rPr>
      <w:rFonts w:ascii="Times" w:hAnsi="Times"/>
      <w:i/>
      <w:iCs/>
      <w:szCs w:val="24"/>
    </w:rPr>
  </w:style>
  <w:style w:type="paragraph" w:styleId="Quote">
    <w:name w:val="Quote"/>
    <w:basedOn w:val="Normal"/>
    <w:next w:val="Normal"/>
    <w:link w:val="CitaoChar"/>
    <w:autoRedefine/>
    <w:uiPriority w:val="29"/>
    <w:qFormat/>
    <w:rsid w:val="008e2ccc"/>
    <w:pPr>
      <w:spacing w:lineRule="auto" w:line="240"/>
      <w:ind w:left="709" w:firstLine="357"/>
    </w:pPr>
    <w:rPr>
      <w:rFonts w:eastAsia="" w:cs="" w:cstheme="majorBidi" w:eastAsiaTheme="majorEastAsia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lineRule="auto" w:line="240" w:before="120" w:after="120"/>
      <w:ind w:left="1134" w:right="1134" w:firstLine="709"/>
      <w:contextualSpacing/>
    </w:pPr>
    <w:rPr>
      <w:rFonts w:ascii="Garamond" w:hAnsi="Garamond" w:eastAsia="" w:cs="" w:cstheme="majorBidi" w:eastAsiaTheme="majorEastAsia"/>
      <w:iCs/>
      <w:szCs w:val="24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8e2ccc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e30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LibreOffice/6.4.1.2$Windows_X86_64 LibreOffice_project/4d224e95b98b138af42a64d84056446d09082932</Application>
  <Pages>2</Pages>
  <Words>347</Words>
  <Characters>2659</Characters>
  <CharactersWithSpaces>3043</CharactersWithSpaces>
  <Paragraphs>31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2020-08-07T19:34:00Z</dcterms:created>
  <dc:creator>Helenice Barreto</dc:creator>
  <dc:description/>
  <dc:language>pt-BR</dc:language>
  <cp:lastModifiedBy/>
  <dcterms:modified xsi:type="dcterms:W3CDTF">2021-06-02T16:10:02Z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